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692A3" w14:textId="6E779491" w:rsidR="00331756" w:rsidRPr="007716C0" w:rsidRDefault="001B141D" w:rsidP="00F80265">
      <w:pPr>
        <w:jc w:val="center"/>
        <w:outlineLvl w:val="1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Improving</w:t>
      </w:r>
      <w:r w:rsidRPr="007716C0">
        <w:rPr>
          <w:b/>
          <w:bCs/>
          <w:smallCaps/>
          <w:sz w:val="24"/>
          <w:szCs w:val="24"/>
        </w:rPr>
        <w:t xml:space="preserve"> </w:t>
      </w:r>
      <w:r w:rsidR="00A73457" w:rsidRPr="007716C0">
        <w:rPr>
          <w:b/>
          <w:bCs/>
          <w:smallCaps/>
          <w:sz w:val="24"/>
          <w:szCs w:val="24"/>
        </w:rPr>
        <w:t xml:space="preserve">Border </w:t>
      </w:r>
      <w:r w:rsidR="7C038904" w:rsidRPr="007716C0">
        <w:rPr>
          <w:b/>
          <w:bCs/>
          <w:smallCaps/>
          <w:sz w:val="24"/>
          <w:szCs w:val="24"/>
        </w:rPr>
        <w:t>S</w:t>
      </w:r>
      <w:r w:rsidR="00A73457" w:rsidRPr="007716C0">
        <w:rPr>
          <w:b/>
          <w:bCs/>
          <w:smallCaps/>
          <w:sz w:val="24"/>
          <w:szCs w:val="24"/>
        </w:rPr>
        <w:t xml:space="preserve">ecurity </w:t>
      </w:r>
      <w:r w:rsidR="00D62B26" w:rsidRPr="007716C0">
        <w:rPr>
          <w:b/>
          <w:bCs/>
          <w:smallCaps/>
          <w:sz w:val="24"/>
          <w:szCs w:val="24"/>
        </w:rPr>
        <w:t>PROPOSAL</w:t>
      </w:r>
      <w:r w:rsidR="007716C0" w:rsidRPr="00CC6773">
        <w:rPr>
          <w:b/>
        </w:rPr>
        <w:t xml:space="preserve"> FOR THE </w:t>
      </w:r>
      <w:r w:rsidR="25BDF2AD" w:rsidRPr="007716C0">
        <w:rPr>
          <w:b/>
          <w:bCs/>
          <w:smallCaps/>
          <w:sz w:val="24"/>
          <w:szCs w:val="24"/>
        </w:rPr>
        <w:t>G</w:t>
      </w:r>
      <w:r w:rsidR="00A73457" w:rsidRPr="007716C0">
        <w:rPr>
          <w:b/>
          <w:bCs/>
          <w:smallCaps/>
          <w:sz w:val="24"/>
          <w:szCs w:val="24"/>
        </w:rPr>
        <w:t xml:space="preserve">overnment of </w:t>
      </w:r>
      <w:r>
        <w:rPr>
          <w:b/>
          <w:bCs/>
          <w:smallCaps/>
          <w:sz w:val="24"/>
          <w:szCs w:val="24"/>
        </w:rPr>
        <w:t>Freedonia</w:t>
      </w:r>
      <w:r w:rsidRPr="007716C0">
        <w:rPr>
          <w:b/>
          <w:bCs/>
          <w:smallCaps/>
          <w:sz w:val="24"/>
          <w:szCs w:val="24"/>
        </w:rPr>
        <w:t xml:space="preserve"> </w:t>
      </w:r>
      <w:r w:rsidR="00331756" w:rsidRPr="007716C0">
        <w:rPr>
          <w:b/>
          <w:bCs/>
          <w:smallCaps/>
          <w:sz w:val="24"/>
          <w:szCs w:val="24"/>
        </w:rPr>
        <w:t>to Combat Transnational Crime</w:t>
      </w:r>
    </w:p>
    <w:p w14:paraId="4DB435EE" w14:textId="77777777" w:rsidR="00331756" w:rsidRPr="007716C0" w:rsidRDefault="00331756" w:rsidP="00F80265">
      <w:pPr>
        <w:jc w:val="center"/>
        <w:outlineLvl w:val="1"/>
        <w:rPr>
          <w:b/>
          <w:bCs/>
          <w:smallCaps/>
          <w:sz w:val="24"/>
          <w:szCs w:val="24"/>
        </w:rPr>
      </w:pPr>
      <w:r w:rsidRPr="007716C0">
        <w:rPr>
          <w:b/>
          <w:bCs/>
          <w:smallCaps/>
          <w:sz w:val="24"/>
          <w:szCs w:val="24"/>
        </w:rPr>
        <w:t xml:space="preserve">with the  </w:t>
      </w:r>
    </w:p>
    <w:p w14:paraId="1585C694" w14:textId="38825F70" w:rsidR="00331756" w:rsidRPr="007716C0" w:rsidRDefault="00331756" w:rsidP="00F80265">
      <w:pPr>
        <w:jc w:val="center"/>
        <w:outlineLvl w:val="1"/>
        <w:rPr>
          <w:b/>
          <w:bCs/>
          <w:smallCaps/>
          <w:sz w:val="24"/>
          <w:szCs w:val="24"/>
        </w:rPr>
      </w:pPr>
      <w:r w:rsidRPr="007716C0">
        <w:rPr>
          <w:b/>
          <w:bCs/>
          <w:smallCaps/>
          <w:sz w:val="24"/>
          <w:szCs w:val="24"/>
        </w:rPr>
        <w:t xml:space="preserve">U.S. Department of </w:t>
      </w:r>
      <w:r w:rsidR="00657E0A">
        <w:rPr>
          <w:b/>
          <w:bCs/>
          <w:smallCaps/>
          <w:sz w:val="24"/>
          <w:szCs w:val="24"/>
        </w:rPr>
        <w:t>Safe Borders</w:t>
      </w:r>
      <w:r w:rsidR="00E34087">
        <w:rPr>
          <w:b/>
          <w:bCs/>
          <w:smallCaps/>
          <w:sz w:val="24"/>
          <w:szCs w:val="24"/>
        </w:rPr>
        <w:t xml:space="preserve"> (DSB)</w:t>
      </w:r>
    </w:p>
    <w:p w14:paraId="481FCA72" w14:textId="77777777" w:rsidR="00A73457" w:rsidRPr="00A73457" w:rsidRDefault="00A73457" w:rsidP="00F80265">
      <w:pPr>
        <w:outlineLvl w:val="1"/>
        <w:rPr>
          <w:b/>
          <w:bCs/>
          <w:smallCaps/>
          <w:sz w:val="24"/>
          <w:szCs w:val="24"/>
        </w:rPr>
      </w:pPr>
    </w:p>
    <w:p w14:paraId="06A6577A" w14:textId="77777777" w:rsidR="00A73457" w:rsidRPr="00A73457" w:rsidRDefault="00A73457" w:rsidP="00F80265">
      <w:pPr>
        <w:outlineLvl w:val="1"/>
        <w:rPr>
          <w:b/>
          <w:bCs/>
          <w:smallCaps/>
          <w:sz w:val="24"/>
          <w:szCs w:val="24"/>
        </w:rPr>
      </w:pPr>
    </w:p>
    <w:p w14:paraId="3676918D" w14:textId="77777777" w:rsidR="00912884" w:rsidRPr="00A73457" w:rsidRDefault="00912884" w:rsidP="00F80265">
      <w:pPr>
        <w:pStyle w:val="ListParagraph"/>
        <w:numPr>
          <w:ilvl w:val="0"/>
          <w:numId w:val="25"/>
        </w:numPr>
        <w:ind w:left="0" w:hanging="360"/>
        <w:outlineLvl w:val="1"/>
        <w:rPr>
          <w:b/>
          <w:bCs/>
          <w:smallCaps/>
          <w:color w:val="0000FF"/>
          <w:sz w:val="24"/>
          <w:szCs w:val="24"/>
        </w:rPr>
      </w:pPr>
      <w:r w:rsidRPr="05BE6418">
        <w:rPr>
          <w:b/>
          <w:bCs/>
          <w:sz w:val="24"/>
          <w:szCs w:val="24"/>
        </w:rPr>
        <w:t>INTRODUCTION</w:t>
      </w:r>
    </w:p>
    <w:p w14:paraId="7DBAAAD5" w14:textId="77777777" w:rsidR="00060131" w:rsidRPr="00A26A20" w:rsidRDefault="00060131" w:rsidP="00F80265">
      <w:pPr>
        <w:outlineLvl w:val="1"/>
        <w:rPr>
          <w:b/>
          <w:bCs/>
          <w:smallCaps/>
          <w:color w:val="0000FF"/>
          <w:sz w:val="24"/>
          <w:szCs w:val="24"/>
        </w:rPr>
      </w:pPr>
    </w:p>
    <w:p w14:paraId="7D389AB2" w14:textId="409AD160" w:rsidR="00A26A20" w:rsidRPr="008244A4" w:rsidRDefault="00657E0A" w:rsidP="00F80265">
      <w:pPr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Freedonia</w:t>
      </w:r>
      <w:r w:rsidR="00060131" w:rsidRPr="05BE6418">
        <w:rPr>
          <w:sz w:val="24"/>
          <w:szCs w:val="24"/>
        </w:rPr>
        <w:t xml:space="preserve"> faces high levels of insecurity exacerbated by </w:t>
      </w:r>
      <w:r w:rsidR="001E6E57" w:rsidRPr="05BE6418">
        <w:rPr>
          <w:sz w:val="24"/>
          <w:szCs w:val="24"/>
        </w:rPr>
        <w:t xml:space="preserve">porous borders, </w:t>
      </w:r>
      <w:r w:rsidR="00060131" w:rsidRPr="05BE6418">
        <w:rPr>
          <w:sz w:val="24"/>
          <w:szCs w:val="24"/>
        </w:rPr>
        <w:t xml:space="preserve">illicit narcotics transshipment </w:t>
      </w:r>
      <w:r w:rsidR="002223C9" w:rsidRPr="7686504F">
        <w:rPr>
          <w:sz w:val="24"/>
          <w:szCs w:val="24"/>
        </w:rPr>
        <w:t>activity,</w:t>
      </w:r>
      <w:r w:rsidR="00060131" w:rsidRPr="05BE6418">
        <w:rPr>
          <w:sz w:val="24"/>
          <w:szCs w:val="24"/>
        </w:rPr>
        <w:t xml:space="preserve"> </w:t>
      </w:r>
      <w:r w:rsidR="007D7A07" w:rsidRPr="7686504F">
        <w:rPr>
          <w:sz w:val="24"/>
          <w:szCs w:val="24"/>
        </w:rPr>
        <w:t xml:space="preserve">endemic corruption, </w:t>
      </w:r>
      <w:r w:rsidR="00060131" w:rsidRPr="05BE6418">
        <w:rPr>
          <w:sz w:val="24"/>
          <w:szCs w:val="24"/>
        </w:rPr>
        <w:t xml:space="preserve">and </w:t>
      </w:r>
      <w:r w:rsidR="001E6E57" w:rsidRPr="05BE6418">
        <w:rPr>
          <w:sz w:val="24"/>
          <w:szCs w:val="24"/>
        </w:rPr>
        <w:t xml:space="preserve">weak </w:t>
      </w:r>
      <w:r w:rsidR="00060131" w:rsidRPr="05BE6418">
        <w:rPr>
          <w:sz w:val="24"/>
          <w:szCs w:val="24"/>
        </w:rPr>
        <w:t>government institutions unable to counter transnational organized crime</w:t>
      </w:r>
      <w:r w:rsidR="00060131" w:rsidRPr="05BE6418" w:rsidDel="007D7A07">
        <w:rPr>
          <w:sz w:val="24"/>
          <w:szCs w:val="24"/>
        </w:rPr>
        <w:t xml:space="preserve"> effectively</w:t>
      </w:r>
      <w:r w:rsidR="00060131" w:rsidRPr="05BE6418">
        <w:rPr>
          <w:sz w:val="24"/>
          <w:szCs w:val="24"/>
        </w:rPr>
        <w:t xml:space="preserve">.  </w:t>
      </w:r>
      <w:r>
        <w:rPr>
          <w:color w:val="000000"/>
          <w:sz w:val="24"/>
          <w:szCs w:val="24"/>
        </w:rPr>
        <w:t>Freedonia</w:t>
      </w:r>
      <w:r w:rsidR="00A26A20" w:rsidRPr="008244A4">
        <w:rPr>
          <w:color w:val="000000" w:themeColor="text1"/>
          <w:sz w:val="24"/>
          <w:szCs w:val="24"/>
        </w:rPr>
        <w:t xml:space="preserve"> remains</w:t>
      </w:r>
      <w:r w:rsidR="00A26A20" w:rsidRPr="05BE6418">
        <w:rPr>
          <w:color w:val="000000"/>
          <w:sz w:val="24"/>
          <w:szCs w:val="24"/>
        </w:rPr>
        <w:t xml:space="preserve"> a key human smuggling transit route to the United States.  </w:t>
      </w:r>
      <w:r w:rsidR="00A26A20" w:rsidRPr="008244A4">
        <w:rPr>
          <w:color w:val="000000" w:themeColor="text1"/>
          <w:sz w:val="24"/>
          <w:szCs w:val="24"/>
        </w:rPr>
        <w:t>It is</w:t>
      </w:r>
      <w:r w:rsidR="00060131" w:rsidRPr="008244A4">
        <w:rPr>
          <w:color w:val="000000" w:themeColor="text1"/>
          <w:sz w:val="24"/>
          <w:szCs w:val="24"/>
        </w:rPr>
        <w:t xml:space="preserve"> </w:t>
      </w:r>
      <w:r w:rsidR="0063200A">
        <w:rPr>
          <w:color w:val="000000" w:themeColor="text1"/>
          <w:sz w:val="24"/>
          <w:szCs w:val="24"/>
        </w:rPr>
        <w:t>a significant</w:t>
      </w:r>
      <w:r w:rsidR="00060131" w:rsidRPr="008244A4">
        <w:rPr>
          <w:color w:val="000000" w:themeColor="text1"/>
          <w:sz w:val="24"/>
          <w:szCs w:val="24"/>
        </w:rPr>
        <w:t xml:space="preserve"> country of origin for migrants </w:t>
      </w:r>
      <w:r w:rsidR="00A26A20" w:rsidRPr="008244A4">
        <w:rPr>
          <w:color w:val="000000" w:themeColor="text1"/>
          <w:sz w:val="24"/>
          <w:szCs w:val="24"/>
        </w:rPr>
        <w:t>apprehended at</w:t>
      </w:r>
      <w:r w:rsidR="00060131" w:rsidRPr="008244A4">
        <w:rPr>
          <w:color w:val="000000" w:themeColor="text1"/>
          <w:sz w:val="24"/>
          <w:szCs w:val="24"/>
        </w:rPr>
        <w:t xml:space="preserve"> the U.S.</w:t>
      </w:r>
      <w:r w:rsidR="001E6E57" w:rsidRPr="008244A4">
        <w:rPr>
          <w:color w:val="000000" w:themeColor="text1"/>
          <w:sz w:val="24"/>
          <w:szCs w:val="24"/>
        </w:rPr>
        <w:t xml:space="preserve"> southern</w:t>
      </w:r>
      <w:r w:rsidR="00060131" w:rsidRPr="008244A4">
        <w:rPr>
          <w:color w:val="000000" w:themeColor="text1"/>
          <w:sz w:val="24"/>
          <w:szCs w:val="24"/>
        </w:rPr>
        <w:t xml:space="preserve"> border</w:t>
      </w:r>
      <w:r w:rsidR="007D7A07" w:rsidRPr="7686504F">
        <w:rPr>
          <w:color w:val="000000" w:themeColor="text1"/>
          <w:sz w:val="24"/>
          <w:szCs w:val="24"/>
        </w:rPr>
        <w:t xml:space="preserve"> in Fiscal Year </w:t>
      </w:r>
      <w:r w:rsidR="00DD01A4">
        <w:rPr>
          <w:color w:val="000000" w:themeColor="text1"/>
          <w:sz w:val="24"/>
          <w:szCs w:val="24"/>
        </w:rPr>
        <w:t>2024</w:t>
      </w:r>
      <w:r w:rsidR="00A26A20" w:rsidRPr="008244A4">
        <w:rPr>
          <w:color w:val="000000" w:themeColor="text1"/>
          <w:sz w:val="24"/>
          <w:szCs w:val="24"/>
        </w:rPr>
        <w:t>, with more than</w:t>
      </w:r>
      <w:r w:rsidR="001E6E57" w:rsidRPr="008244A4">
        <w:rPr>
          <w:color w:val="000000" w:themeColor="text1"/>
          <w:sz w:val="24"/>
          <w:szCs w:val="24"/>
        </w:rPr>
        <w:t xml:space="preserve"> </w:t>
      </w:r>
      <w:r w:rsidR="00DD01A4">
        <w:rPr>
          <w:color w:val="000000" w:themeColor="text1"/>
          <w:sz w:val="24"/>
          <w:szCs w:val="24"/>
        </w:rPr>
        <w:t>400</w:t>
      </w:r>
      <w:r w:rsidR="001E6E57" w:rsidRPr="008244A4">
        <w:rPr>
          <w:color w:val="000000" w:themeColor="text1"/>
          <w:sz w:val="24"/>
          <w:szCs w:val="24"/>
        </w:rPr>
        <w:t>,000</w:t>
      </w:r>
      <w:r w:rsidR="00060131" w:rsidRPr="008244A4">
        <w:rPr>
          <w:color w:val="000000" w:themeColor="text1"/>
          <w:sz w:val="24"/>
          <w:szCs w:val="24"/>
        </w:rPr>
        <w:t xml:space="preserve"> </w:t>
      </w:r>
      <w:r w:rsidR="001E6E57" w:rsidRPr="008244A4">
        <w:rPr>
          <w:color w:val="000000" w:themeColor="text1"/>
          <w:sz w:val="24"/>
          <w:szCs w:val="24"/>
        </w:rPr>
        <w:t xml:space="preserve">individuals </w:t>
      </w:r>
      <w:r w:rsidR="00A26A20" w:rsidRPr="008244A4">
        <w:rPr>
          <w:color w:val="000000" w:themeColor="text1"/>
          <w:sz w:val="24"/>
          <w:szCs w:val="24"/>
        </w:rPr>
        <w:t>apprehended</w:t>
      </w:r>
      <w:r w:rsidR="001E6E57" w:rsidRPr="008244A4">
        <w:rPr>
          <w:color w:val="000000" w:themeColor="text1"/>
          <w:sz w:val="24"/>
          <w:szCs w:val="24"/>
        </w:rPr>
        <w:t xml:space="preserve">, of which more than </w:t>
      </w:r>
      <w:r w:rsidR="00DD01A4">
        <w:rPr>
          <w:color w:val="000000" w:themeColor="text1"/>
          <w:sz w:val="24"/>
          <w:szCs w:val="24"/>
        </w:rPr>
        <w:t>40</w:t>
      </w:r>
      <w:r w:rsidR="001E6E57" w:rsidRPr="008244A4">
        <w:rPr>
          <w:color w:val="000000" w:themeColor="text1"/>
          <w:sz w:val="24"/>
          <w:szCs w:val="24"/>
        </w:rPr>
        <w:t>,000 were unaccompanied minors</w:t>
      </w:r>
      <w:r w:rsidR="007D7A07" w:rsidRPr="7686504F">
        <w:rPr>
          <w:color w:val="000000" w:themeColor="text1"/>
          <w:sz w:val="24"/>
          <w:szCs w:val="24"/>
        </w:rPr>
        <w:t>,</w:t>
      </w:r>
      <w:r w:rsidR="001E6E57" w:rsidRPr="008244A4">
        <w:rPr>
          <w:color w:val="000000" w:themeColor="text1"/>
          <w:sz w:val="24"/>
          <w:szCs w:val="24"/>
        </w:rPr>
        <w:t xml:space="preserve"> and more than </w:t>
      </w:r>
      <w:r w:rsidR="00DD01A4">
        <w:rPr>
          <w:color w:val="000000" w:themeColor="text1"/>
          <w:sz w:val="24"/>
          <w:szCs w:val="24"/>
        </w:rPr>
        <w:t>4</w:t>
      </w:r>
      <w:r w:rsidR="001E6E57" w:rsidRPr="008244A4">
        <w:rPr>
          <w:color w:val="000000" w:themeColor="text1"/>
          <w:sz w:val="24"/>
          <w:szCs w:val="24"/>
        </w:rPr>
        <w:t>,000 were</w:t>
      </w:r>
      <w:r w:rsidR="00060131" w:rsidRPr="008244A4">
        <w:rPr>
          <w:color w:val="000000" w:themeColor="text1"/>
          <w:sz w:val="24"/>
          <w:szCs w:val="24"/>
        </w:rPr>
        <w:t xml:space="preserve"> </w:t>
      </w:r>
      <w:r w:rsidR="001E6E57" w:rsidRPr="008244A4">
        <w:rPr>
          <w:color w:val="000000" w:themeColor="text1"/>
          <w:sz w:val="24"/>
          <w:szCs w:val="24"/>
        </w:rPr>
        <w:t>considered</w:t>
      </w:r>
      <w:r w:rsidR="00060131" w:rsidRPr="008244A4">
        <w:rPr>
          <w:color w:val="000000" w:themeColor="text1"/>
          <w:sz w:val="24"/>
          <w:szCs w:val="24"/>
        </w:rPr>
        <w:t xml:space="preserve"> </w:t>
      </w:r>
      <w:r w:rsidR="008309D7" w:rsidRPr="008244A4">
        <w:rPr>
          <w:color w:val="000000" w:themeColor="text1"/>
          <w:sz w:val="24"/>
          <w:szCs w:val="24"/>
        </w:rPr>
        <w:t>family units</w:t>
      </w:r>
      <w:r w:rsidR="00060131" w:rsidRPr="008244A4">
        <w:rPr>
          <w:color w:val="000000" w:themeColor="text1"/>
          <w:sz w:val="24"/>
          <w:szCs w:val="24"/>
        </w:rPr>
        <w:t>.</w:t>
      </w:r>
      <w:r w:rsidR="001E6E57" w:rsidRPr="008244A4">
        <w:rPr>
          <w:color w:val="000000" w:themeColor="text1"/>
          <w:sz w:val="24"/>
          <w:szCs w:val="24"/>
        </w:rPr>
        <w:t xml:space="preserve"> </w:t>
      </w:r>
      <w:r w:rsidR="00060131" w:rsidRPr="008244A4">
        <w:rPr>
          <w:color w:val="000000" w:themeColor="text1"/>
          <w:sz w:val="24"/>
          <w:szCs w:val="24"/>
        </w:rPr>
        <w:t xml:space="preserve"> </w:t>
      </w:r>
      <w:r w:rsidR="00A26A20" w:rsidRPr="05BE6418">
        <w:rPr>
          <w:color w:val="000000" w:themeColor="text1"/>
          <w:sz w:val="24"/>
          <w:szCs w:val="24"/>
        </w:rPr>
        <w:t xml:space="preserve">Commonly, migrants seek out smugglers, known as coyotes, to </w:t>
      </w:r>
      <w:r w:rsidR="007D7A07" w:rsidRPr="7686504F">
        <w:rPr>
          <w:color w:val="000000" w:themeColor="text1"/>
          <w:sz w:val="24"/>
          <w:szCs w:val="24"/>
        </w:rPr>
        <w:t xml:space="preserve">facilitate their </w:t>
      </w:r>
      <w:r w:rsidR="00A26A20" w:rsidRPr="05BE6418">
        <w:rPr>
          <w:color w:val="000000" w:themeColor="text1"/>
          <w:sz w:val="24"/>
          <w:szCs w:val="24"/>
        </w:rPr>
        <w:t>illegal cross</w:t>
      </w:r>
      <w:r w:rsidR="007D7A07" w:rsidRPr="7686504F">
        <w:rPr>
          <w:color w:val="000000" w:themeColor="text1"/>
          <w:sz w:val="24"/>
          <w:szCs w:val="24"/>
        </w:rPr>
        <w:t>ing of national</w:t>
      </w:r>
      <w:r w:rsidR="00A26A20" w:rsidRPr="05BE6418">
        <w:rPr>
          <w:color w:val="000000" w:themeColor="text1"/>
          <w:sz w:val="24"/>
          <w:szCs w:val="24"/>
        </w:rPr>
        <w:t xml:space="preserve"> borders</w:t>
      </w:r>
      <w:r w:rsidR="00370B78">
        <w:rPr>
          <w:color w:val="000000" w:themeColor="text1"/>
          <w:sz w:val="24"/>
          <w:szCs w:val="24"/>
        </w:rPr>
        <w:t>.</w:t>
      </w:r>
      <w:r w:rsidR="00A26A20" w:rsidRPr="05BE6418">
        <w:rPr>
          <w:color w:val="000000" w:themeColor="text1"/>
          <w:sz w:val="24"/>
          <w:szCs w:val="24"/>
        </w:rPr>
        <w:t xml:space="preserve">  Migrants face tremendous danger in the hands of human smugglers</w:t>
      </w:r>
      <w:r w:rsidR="007D7A07" w:rsidRPr="7686504F">
        <w:rPr>
          <w:color w:val="000000" w:themeColor="text1"/>
          <w:sz w:val="24"/>
          <w:szCs w:val="24"/>
        </w:rPr>
        <w:t>; many have been</w:t>
      </w:r>
      <w:r w:rsidR="00A26A20" w:rsidRPr="05BE6418">
        <w:rPr>
          <w:color w:val="000000" w:themeColor="text1"/>
          <w:sz w:val="24"/>
          <w:szCs w:val="24"/>
        </w:rPr>
        <w:t xml:space="preserve"> victimize</w:t>
      </w:r>
      <w:r w:rsidR="007D7A07" w:rsidRPr="7686504F">
        <w:rPr>
          <w:color w:val="000000" w:themeColor="text1"/>
          <w:sz w:val="24"/>
          <w:szCs w:val="24"/>
        </w:rPr>
        <w:t>d</w:t>
      </w:r>
      <w:r w:rsidR="00A26A20" w:rsidRPr="05BE6418">
        <w:rPr>
          <w:color w:val="000000" w:themeColor="text1"/>
          <w:sz w:val="24"/>
          <w:szCs w:val="24"/>
        </w:rPr>
        <w:t xml:space="preserve"> them through extortion, forced labor, and/or sexual </w:t>
      </w:r>
      <w:r w:rsidR="007D7A07" w:rsidRPr="7686504F">
        <w:rPr>
          <w:color w:val="000000" w:themeColor="text1"/>
          <w:sz w:val="24"/>
          <w:szCs w:val="24"/>
        </w:rPr>
        <w:t>assault/</w:t>
      </w:r>
      <w:r w:rsidR="00A26A20" w:rsidRPr="05BE6418">
        <w:rPr>
          <w:color w:val="000000" w:themeColor="text1"/>
          <w:sz w:val="24"/>
          <w:szCs w:val="24"/>
        </w:rPr>
        <w:t xml:space="preserve">exploitation.  These human smugglers are often members of illicit transnational criminal networks </w:t>
      </w:r>
      <w:r w:rsidR="007D7A07" w:rsidRPr="7686504F">
        <w:rPr>
          <w:color w:val="000000" w:themeColor="text1"/>
          <w:sz w:val="24"/>
          <w:szCs w:val="24"/>
        </w:rPr>
        <w:t>that also</w:t>
      </w:r>
      <w:r w:rsidR="00A26A20" w:rsidRPr="05BE6418">
        <w:rPr>
          <w:color w:val="000000" w:themeColor="text1"/>
          <w:sz w:val="24"/>
          <w:szCs w:val="24"/>
        </w:rPr>
        <w:t xml:space="preserve"> traffic drugs and contraband across borders, compromising the safety and security of </w:t>
      </w:r>
      <w:r>
        <w:rPr>
          <w:color w:val="000000" w:themeColor="text1"/>
          <w:sz w:val="24"/>
          <w:szCs w:val="24"/>
        </w:rPr>
        <w:t>Freedonia</w:t>
      </w:r>
      <w:r w:rsidR="00A26A20" w:rsidRPr="05BE6418">
        <w:rPr>
          <w:color w:val="000000" w:themeColor="text1"/>
          <w:sz w:val="24"/>
          <w:szCs w:val="24"/>
        </w:rPr>
        <w:t xml:space="preserve">ns in exchange for </w:t>
      </w:r>
      <w:r w:rsidR="007D7A07" w:rsidRPr="7686504F">
        <w:rPr>
          <w:color w:val="000000" w:themeColor="text1"/>
          <w:sz w:val="24"/>
          <w:szCs w:val="24"/>
        </w:rPr>
        <w:t>their illicit</w:t>
      </w:r>
      <w:r w:rsidR="00A26A20" w:rsidRPr="05BE6418">
        <w:rPr>
          <w:color w:val="000000" w:themeColor="text1"/>
          <w:sz w:val="24"/>
          <w:szCs w:val="24"/>
        </w:rPr>
        <w:t xml:space="preserve"> profit</w:t>
      </w:r>
      <w:r w:rsidR="007D7A07" w:rsidRPr="7686504F">
        <w:rPr>
          <w:color w:val="000000" w:themeColor="text1"/>
          <w:sz w:val="24"/>
          <w:szCs w:val="24"/>
        </w:rPr>
        <w:t>s</w:t>
      </w:r>
      <w:r w:rsidR="00A26A20" w:rsidRPr="05BE6418">
        <w:rPr>
          <w:color w:val="000000" w:themeColor="text1"/>
          <w:sz w:val="24"/>
          <w:szCs w:val="24"/>
        </w:rPr>
        <w:t xml:space="preserve">.  </w:t>
      </w:r>
    </w:p>
    <w:p w14:paraId="7F939F76" w14:textId="77777777" w:rsidR="00A26A20" w:rsidRPr="008244A4" w:rsidRDefault="00A26A20" w:rsidP="00F80265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14:paraId="5D597B5C" w14:textId="4311286E" w:rsidR="00075F76" w:rsidRDefault="00657E0A" w:rsidP="00F8026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Freedonia</w:t>
      </w:r>
      <w:r w:rsidR="154CA450" w:rsidRPr="14654F23">
        <w:rPr>
          <w:sz w:val="24"/>
          <w:szCs w:val="24"/>
        </w:rPr>
        <w:t xml:space="preserve"> is comprised of close to </w:t>
      </w:r>
      <w:r w:rsidR="00243F04">
        <w:rPr>
          <w:sz w:val="24"/>
          <w:szCs w:val="24"/>
        </w:rPr>
        <w:t>4</w:t>
      </w:r>
      <w:r w:rsidR="24850735" w:rsidRPr="14654F23">
        <w:rPr>
          <w:sz w:val="24"/>
          <w:szCs w:val="24"/>
        </w:rPr>
        <w:t>,</w:t>
      </w:r>
      <w:r w:rsidR="154CA450" w:rsidRPr="14654F23">
        <w:rPr>
          <w:sz w:val="24"/>
          <w:szCs w:val="24"/>
        </w:rPr>
        <w:t>000 miles of land border, but its border police (</w:t>
      </w:r>
      <w:r w:rsidR="00370B78">
        <w:rPr>
          <w:sz w:val="24"/>
          <w:szCs w:val="24"/>
        </w:rPr>
        <w:t>FRONTPO</w:t>
      </w:r>
      <w:r w:rsidR="154CA450" w:rsidRPr="14654F23">
        <w:rPr>
          <w:sz w:val="24"/>
          <w:szCs w:val="24"/>
        </w:rPr>
        <w:t xml:space="preserve">) </w:t>
      </w:r>
      <w:proofErr w:type="gramStart"/>
      <w:r w:rsidR="006B0910" w:rsidRPr="14654F23">
        <w:rPr>
          <w:sz w:val="24"/>
          <w:szCs w:val="24"/>
        </w:rPr>
        <w:t>consists</w:t>
      </w:r>
      <w:proofErr w:type="gramEnd"/>
      <w:r w:rsidR="006B0910" w:rsidRPr="14654F23">
        <w:rPr>
          <w:sz w:val="24"/>
          <w:szCs w:val="24"/>
        </w:rPr>
        <w:t xml:space="preserve"> of</w:t>
      </w:r>
      <w:r w:rsidR="154CA450" w:rsidRPr="14654F23">
        <w:rPr>
          <w:sz w:val="24"/>
          <w:szCs w:val="24"/>
        </w:rPr>
        <w:t xml:space="preserve"> just over </w:t>
      </w:r>
      <w:r w:rsidR="00243F04">
        <w:rPr>
          <w:sz w:val="24"/>
          <w:szCs w:val="24"/>
        </w:rPr>
        <w:t>4</w:t>
      </w:r>
      <w:r w:rsidR="154CA450" w:rsidRPr="14654F23">
        <w:rPr>
          <w:sz w:val="24"/>
          <w:szCs w:val="24"/>
        </w:rPr>
        <w:t xml:space="preserve">00 officers charged with patrolling this vast area.  The </w:t>
      </w:r>
      <w:r w:rsidR="007D7A07" w:rsidRPr="14654F23">
        <w:rPr>
          <w:sz w:val="24"/>
          <w:szCs w:val="24"/>
        </w:rPr>
        <w:t xml:space="preserve">inability of </w:t>
      </w:r>
      <w:r>
        <w:rPr>
          <w:sz w:val="24"/>
          <w:szCs w:val="24"/>
        </w:rPr>
        <w:t>Freedonia</w:t>
      </w:r>
      <w:r w:rsidR="007D7A07" w:rsidRPr="14654F23">
        <w:rPr>
          <w:sz w:val="24"/>
          <w:szCs w:val="24"/>
        </w:rPr>
        <w:t xml:space="preserve"> to deploy</w:t>
      </w:r>
      <w:r w:rsidR="154CA450" w:rsidRPr="14654F23">
        <w:rPr>
          <w:sz w:val="24"/>
          <w:szCs w:val="24"/>
        </w:rPr>
        <w:t xml:space="preserve"> trained </w:t>
      </w:r>
      <w:r w:rsidR="00370B78">
        <w:rPr>
          <w:sz w:val="24"/>
          <w:szCs w:val="24"/>
        </w:rPr>
        <w:t>FRONTPO</w:t>
      </w:r>
      <w:r w:rsidR="00370B78" w:rsidRPr="14654F23">
        <w:rPr>
          <w:sz w:val="24"/>
          <w:szCs w:val="24"/>
        </w:rPr>
        <w:t xml:space="preserve"> </w:t>
      </w:r>
      <w:r w:rsidR="007D7A07" w:rsidRPr="14654F23">
        <w:rPr>
          <w:sz w:val="24"/>
          <w:szCs w:val="24"/>
        </w:rPr>
        <w:t xml:space="preserve">officers to secure </w:t>
      </w:r>
      <w:r>
        <w:rPr>
          <w:sz w:val="24"/>
          <w:szCs w:val="24"/>
        </w:rPr>
        <w:t>Freedonia</w:t>
      </w:r>
      <w:r w:rsidR="007D7A07" w:rsidRPr="14654F23">
        <w:rPr>
          <w:sz w:val="24"/>
          <w:szCs w:val="24"/>
        </w:rPr>
        <w:t>’s borders</w:t>
      </w:r>
      <w:r w:rsidR="2A833BC7" w:rsidRPr="14654F23">
        <w:rPr>
          <w:sz w:val="24"/>
          <w:szCs w:val="24"/>
        </w:rPr>
        <w:t xml:space="preserve"> adequately</w:t>
      </w:r>
      <w:r w:rsidR="007D7A07" w:rsidRPr="14654F23">
        <w:rPr>
          <w:sz w:val="24"/>
          <w:szCs w:val="24"/>
        </w:rPr>
        <w:t xml:space="preserve"> represents a critical</w:t>
      </w:r>
      <w:r w:rsidR="00D47BEB" w:rsidRPr="14654F23">
        <w:rPr>
          <w:sz w:val="24"/>
          <w:szCs w:val="24"/>
        </w:rPr>
        <w:t xml:space="preserve"> </w:t>
      </w:r>
      <w:r w:rsidR="154CA450" w:rsidRPr="14654F23">
        <w:rPr>
          <w:sz w:val="24"/>
          <w:szCs w:val="24"/>
        </w:rPr>
        <w:t xml:space="preserve">obstacle to its ability to </w:t>
      </w:r>
      <w:r w:rsidR="007D7A07" w:rsidRPr="14654F23">
        <w:rPr>
          <w:sz w:val="24"/>
          <w:szCs w:val="24"/>
        </w:rPr>
        <w:t>address the</w:t>
      </w:r>
      <w:r w:rsidR="154CA450" w:rsidRPr="14654F23">
        <w:rPr>
          <w:sz w:val="24"/>
          <w:szCs w:val="24"/>
        </w:rPr>
        <w:t xml:space="preserve"> myriad smuggling and contraband challenges it faces</w:t>
      </w:r>
      <w:r w:rsidR="007D7A07" w:rsidRPr="14654F23">
        <w:rPr>
          <w:sz w:val="24"/>
          <w:szCs w:val="24"/>
        </w:rPr>
        <w:t>,</w:t>
      </w:r>
      <w:r w:rsidR="154CA450" w:rsidRPr="14654F23">
        <w:rPr>
          <w:sz w:val="24"/>
          <w:szCs w:val="24"/>
        </w:rPr>
        <w:t xml:space="preserve"> both in and around its official ports of entry</w:t>
      </w:r>
      <w:r w:rsidR="002223C9" w:rsidRPr="14654F23">
        <w:rPr>
          <w:sz w:val="24"/>
          <w:szCs w:val="24"/>
        </w:rPr>
        <w:t xml:space="preserve"> (POE)</w:t>
      </w:r>
      <w:r w:rsidR="154CA450" w:rsidRPr="14654F23">
        <w:rPr>
          <w:sz w:val="24"/>
          <w:szCs w:val="24"/>
        </w:rPr>
        <w:t xml:space="preserve">, </w:t>
      </w:r>
      <w:r w:rsidR="007D7A07" w:rsidRPr="14654F23">
        <w:rPr>
          <w:sz w:val="24"/>
          <w:szCs w:val="24"/>
        </w:rPr>
        <w:t xml:space="preserve">and at an estimated </w:t>
      </w:r>
      <w:r w:rsidR="00243F04">
        <w:rPr>
          <w:sz w:val="24"/>
          <w:szCs w:val="24"/>
        </w:rPr>
        <w:t>40</w:t>
      </w:r>
      <w:r w:rsidR="00243F04" w:rsidRPr="14654F23">
        <w:rPr>
          <w:sz w:val="24"/>
          <w:szCs w:val="24"/>
        </w:rPr>
        <w:t xml:space="preserve">0 </w:t>
      </w:r>
      <w:r w:rsidR="007D7A07" w:rsidRPr="14654F23">
        <w:rPr>
          <w:sz w:val="24"/>
          <w:szCs w:val="24"/>
        </w:rPr>
        <w:t>illegal</w:t>
      </w:r>
      <w:r w:rsidR="006B0910" w:rsidRPr="14654F23">
        <w:rPr>
          <w:sz w:val="24"/>
          <w:szCs w:val="24"/>
        </w:rPr>
        <w:t xml:space="preserve"> border crossing</w:t>
      </w:r>
      <w:r w:rsidR="00163ADE" w:rsidRPr="14654F23">
        <w:rPr>
          <w:sz w:val="24"/>
          <w:szCs w:val="24"/>
        </w:rPr>
        <w:t>s</w:t>
      </w:r>
      <w:r w:rsidR="006B0910" w:rsidRPr="14654F23">
        <w:rPr>
          <w:sz w:val="24"/>
          <w:szCs w:val="24"/>
        </w:rPr>
        <w:t xml:space="preserve">. </w:t>
      </w:r>
      <w:r w:rsidR="154CA450" w:rsidRPr="14654F23">
        <w:rPr>
          <w:sz w:val="24"/>
          <w:szCs w:val="24"/>
        </w:rPr>
        <w:t xml:space="preserve"> </w:t>
      </w:r>
      <w:r w:rsidR="154CA450" w:rsidRPr="14654F23">
        <w:rPr>
          <w:color w:val="000000" w:themeColor="text1"/>
          <w:sz w:val="24"/>
          <w:szCs w:val="24"/>
        </w:rPr>
        <w:t xml:space="preserve">As a result, </w:t>
      </w:r>
      <w:r w:rsidR="154CA450" w:rsidRPr="14654F23">
        <w:rPr>
          <w:sz w:val="24"/>
          <w:szCs w:val="24"/>
        </w:rPr>
        <w:t>narcotics trafficking, human trafficking</w:t>
      </w:r>
      <w:r w:rsidR="00D47BEB" w:rsidRPr="14654F23">
        <w:rPr>
          <w:sz w:val="24"/>
          <w:szCs w:val="24"/>
        </w:rPr>
        <w:t xml:space="preserve">, </w:t>
      </w:r>
      <w:r w:rsidR="00030B85" w:rsidRPr="14654F23">
        <w:rPr>
          <w:sz w:val="24"/>
          <w:szCs w:val="24"/>
        </w:rPr>
        <w:t>smuggling</w:t>
      </w:r>
      <w:r w:rsidR="154CA450" w:rsidRPr="14654F23">
        <w:rPr>
          <w:sz w:val="24"/>
          <w:szCs w:val="24"/>
        </w:rPr>
        <w:t>, and illicit</w:t>
      </w:r>
      <w:r w:rsidR="00D47BEB" w:rsidRPr="14654F23">
        <w:rPr>
          <w:sz w:val="24"/>
          <w:szCs w:val="24"/>
        </w:rPr>
        <w:t xml:space="preserve"> trade</w:t>
      </w:r>
      <w:r w:rsidR="154CA450" w:rsidRPr="14654F23">
        <w:rPr>
          <w:sz w:val="24"/>
          <w:szCs w:val="24"/>
        </w:rPr>
        <w:t xml:space="preserve"> have become some of the main sources of illicit funds in </w:t>
      </w:r>
      <w:r>
        <w:rPr>
          <w:sz w:val="24"/>
          <w:szCs w:val="24"/>
        </w:rPr>
        <w:t>Freedonia</w:t>
      </w:r>
      <w:r w:rsidR="154CA450" w:rsidRPr="14654F23">
        <w:rPr>
          <w:sz w:val="24"/>
          <w:szCs w:val="24"/>
        </w:rPr>
        <w:t xml:space="preserve">.  </w:t>
      </w:r>
    </w:p>
    <w:p w14:paraId="6E1DC8FC" w14:textId="77777777" w:rsidR="00504046" w:rsidRPr="005E6D65" w:rsidRDefault="00504046" w:rsidP="00F80265">
      <w:pPr>
        <w:rPr>
          <w:sz w:val="24"/>
          <w:szCs w:val="24"/>
        </w:rPr>
      </w:pPr>
    </w:p>
    <w:p w14:paraId="07B44F5B" w14:textId="3621FFFD" w:rsidR="00FA4086" w:rsidRPr="005E6D65" w:rsidRDefault="00872959" w:rsidP="00F80265">
      <w:pPr>
        <w:rPr>
          <w:sz w:val="24"/>
          <w:szCs w:val="24"/>
        </w:rPr>
      </w:pPr>
      <w:proofErr w:type="gramStart"/>
      <w:r w:rsidRPr="67A70A70">
        <w:rPr>
          <w:sz w:val="24"/>
          <w:szCs w:val="24"/>
        </w:rPr>
        <w:t>In order to</w:t>
      </w:r>
      <w:proofErr w:type="gramEnd"/>
      <w:r w:rsidRPr="67A70A70">
        <w:rPr>
          <w:sz w:val="24"/>
          <w:szCs w:val="24"/>
        </w:rPr>
        <w:t xml:space="preserve"> confront these challenges, </w:t>
      </w:r>
      <w:r w:rsidR="00657E0A">
        <w:rPr>
          <w:color w:val="000000" w:themeColor="text1"/>
          <w:sz w:val="24"/>
          <w:szCs w:val="24"/>
        </w:rPr>
        <w:t>Freedonia</w:t>
      </w:r>
      <w:r w:rsidRPr="67A70A70">
        <w:rPr>
          <w:color w:val="000000" w:themeColor="text1"/>
          <w:sz w:val="24"/>
          <w:szCs w:val="24"/>
        </w:rPr>
        <w:t>n migration a</w:t>
      </w:r>
      <w:r w:rsidRPr="67A70A70">
        <w:rPr>
          <w:sz w:val="24"/>
          <w:szCs w:val="24"/>
        </w:rPr>
        <w:t xml:space="preserve">nd civilian police officials must </w:t>
      </w:r>
      <w:r w:rsidR="000573A0" w:rsidRPr="67A70A70">
        <w:rPr>
          <w:sz w:val="24"/>
          <w:szCs w:val="24"/>
        </w:rPr>
        <w:t xml:space="preserve">significantly </w:t>
      </w:r>
      <w:r w:rsidR="000573A0" w:rsidRPr="67A70A70">
        <w:rPr>
          <w:color w:val="000000" w:themeColor="text1"/>
          <w:sz w:val="24"/>
          <w:szCs w:val="24"/>
        </w:rPr>
        <w:t>strengthen</w:t>
      </w:r>
      <w:r w:rsidRPr="67A70A70">
        <w:rPr>
          <w:color w:val="000000" w:themeColor="text1"/>
          <w:sz w:val="24"/>
          <w:szCs w:val="24"/>
        </w:rPr>
        <w:t xml:space="preserve"> customs and border security capabilities</w:t>
      </w:r>
      <w:r w:rsidR="5A9E899B" w:rsidRPr="67A70A70">
        <w:rPr>
          <w:color w:val="000000" w:themeColor="text1"/>
          <w:sz w:val="24"/>
          <w:szCs w:val="24"/>
        </w:rPr>
        <w:t xml:space="preserve">.  The </w:t>
      </w:r>
      <w:r w:rsidR="00657E0A">
        <w:rPr>
          <w:color w:val="000000" w:themeColor="text1"/>
          <w:sz w:val="24"/>
          <w:szCs w:val="24"/>
        </w:rPr>
        <w:t>Freedonia</w:t>
      </w:r>
      <w:r w:rsidR="5A9E899B" w:rsidRPr="67A70A70">
        <w:rPr>
          <w:color w:val="000000" w:themeColor="text1"/>
          <w:sz w:val="24"/>
          <w:szCs w:val="24"/>
        </w:rPr>
        <w:t xml:space="preserve">n government seeks </w:t>
      </w:r>
      <w:r w:rsidR="000573A0" w:rsidRPr="67A70A70">
        <w:rPr>
          <w:color w:val="000000" w:themeColor="text1"/>
          <w:sz w:val="24"/>
          <w:szCs w:val="24"/>
        </w:rPr>
        <w:t>U.S. foreign assistance</w:t>
      </w:r>
      <w:r w:rsidR="4B207457" w:rsidRPr="67A70A70">
        <w:rPr>
          <w:sz w:val="24"/>
          <w:szCs w:val="24"/>
        </w:rPr>
        <w:t xml:space="preserve"> to (1) improve </w:t>
      </w:r>
      <w:r w:rsidR="608278B8" w:rsidRPr="67A70A70">
        <w:rPr>
          <w:sz w:val="24"/>
          <w:szCs w:val="24"/>
        </w:rPr>
        <w:t xml:space="preserve">customs </w:t>
      </w:r>
      <w:r w:rsidR="00D84560">
        <w:rPr>
          <w:sz w:val="24"/>
          <w:szCs w:val="24"/>
        </w:rPr>
        <w:t>processing</w:t>
      </w:r>
      <w:r w:rsidR="00030B85">
        <w:rPr>
          <w:sz w:val="24"/>
          <w:szCs w:val="24"/>
        </w:rPr>
        <w:t>, revenue generation from tariffs,</w:t>
      </w:r>
      <w:r w:rsidR="00D84560">
        <w:rPr>
          <w:sz w:val="24"/>
          <w:szCs w:val="24"/>
        </w:rPr>
        <w:t xml:space="preserve"> </w:t>
      </w:r>
      <w:proofErr w:type="gramStart"/>
      <w:r w:rsidR="00D84560">
        <w:rPr>
          <w:sz w:val="24"/>
          <w:szCs w:val="24"/>
        </w:rPr>
        <w:t>and</w:t>
      </w:r>
      <w:r w:rsidR="00030B85">
        <w:rPr>
          <w:sz w:val="24"/>
          <w:szCs w:val="24"/>
        </w:rPr>
        <w:t>,</w:t>
      </w:r>
      <w:proofErr w:type="gramEnd"/>
      <w:r w:rsidR="00030B85">
        <w:rPr>
          <w:sz w:val="24"/>
          <w:szCs w:val="24"/>
        </w:rPr>
        <w:t xml:space="preserve"> (2) enhance </w:t>
      </w:r>
      <w:r w:rsidR="00D84560">
        <w:rPr>
          <w:sz w:val="24"/>
          <w:szCs w:val="24"/>
        </w:rPr>
        <w:t xml:space="preserve">enforcement </w:t>
      </w:r>
      <w:r w:rsidR="608278B8" w:rsidRPr="67A70A70">
        <w:rPr>
          <w:sz w:val="24"/>
          <w:szCs w:val="24"/>
        </w:rPr>
        <w:t xml:space="preserve">and border </w:t>
      </w:r>
      <w:r w:rsidR="4B207457" w:rsidRPr="67A70A70">
        <w:rPr>
          <w:sz w:val="24"/>
          <w:szCs w:val="24"/>
        </w:rPr>
        <w:t xml:space="preserve">management </w:t>
      </w:r>
      <w:r w:rsidR="00030B85">
        <w:rPr>
          <w:sz w:val="24"/>
          <w:szCs w:val="24"/>
        </w:rPr>
        <w:t xml:space="preserve">capabilities </w:t>
      </w:r>
      <w:r w:rsidR="4B207457" w:rsidRPr="67A70A70">
        <w:rPr>
          <w:sz w:val="24"/>
          <w:szCs w:val="24"/>
        </w:rPr>
        <w:t xml:space="preserve">to </w:t>
      </w:r>
      <w:r w:rsidR="00030B85">
        <w:rPr>
          <w:sz w:val="24"/>
          <w:szCs w:val="24"/>
        </w:rPr>
        <w:t>strengthen</w:t>
      </w:r>
      <w:r w:rsidR="00030B85" w:rsidRPr="67A70A70">
        <w:rPr>
          <w:sz w:val="24"/>
          <w:szCs w:val="24"/>
        </w:rPr>
        <w:t xml:space="preserve"> </w:t>
      </w:r>
      <w:r w:rsidR="4B207457" w:rsidRPr="67A70A70">
        <w:rPr>
          <w:sz w:val="24"/>
          <w:szCs w:val="24"/>
        </w:rPr>
        <w:t xml:space="preserve">border security and reduce illegal migration flows and </w:t>
      </w:r>
      <w:r w:rsidR="42C075EB" w:rsidRPr="67A70A70">
        <w:rPr>
          <w:sz w:val="24"/>
          <w:szCs w:val="24"/>
        </w:rPr>
        <w:t>contraband</w:t>
      </w:r>
      <w:r w:rsidR="00030B85">
        <w:rPr>
          <w:sz w:val="24"/>
          <w:szCs w:val="24"/>
        </w:rPr>
        <w:t>,</w:t>
      </w:r>
      <w:r w:rsidR="42C075EB" w:rsidRPr="67A70A70">
        <w:rPr>
          <w:sz w:val="24"/>
          <w:szCs w:val="24"/>
        </w:rPr>
        <w:t xml:space="preserve"> </w:t>
      </w:r>
      <w:r w:rsidR="00030B85">
        <w:rPr>
          <w:sz w:val="24"/>
          <w:szCs w:val="24"/>
        </w:rPr>
        <w:t xml:space="preserve">and </w:t>
      </w:r>
      <w:r w:rsidR="4B207457" w:rsidRPr="67A70A70">
        <w:rPr>
          <w:sz w:val="24"/>
          <w:szCs w:val="24"/>
        </w:rPr>
        <w:t>(</w:t>
      </w:r>
      <w:r w:rsidR="00030B85">
        <w:rPr>
          <w:sz w:val="24"/>
          <w:szCs w:val="24"/>
        </w:rPr>
        <w:t>3</w:t>
      </w:r>
      <w:r w:rsidR="4B207457" w:rsidRPr="67A70A70">
        <w:rPr>
          <w:sz w:val="24"/>
          <w:szCs w:val="24"/>
        </w:rPr>
        <w:t xml:space="preserve">) dismantle human smuggling networks.  </w:t>
      </w:r>
      <w:r w:rsidR="564F6590" w:rsidRPr="67A70A70">
        <w:rPr>
          <w:sz w:val="24"/>
          <w:szCs w:val="24"/>
        </w:rPr>
        <w:t>Th</w:t>
      </w:r>
      <w:r w:rsidR="7EB8B4B9" w:rsidRPr="67A70A70">
        <w:rPr>
          <w:sz w:val="24"/>
          <w:szCs w:val="24"/>
        </w:rPr>
        <w:t xml:space="preserve">rough an </w:t>
      </w:r>
      <w:r w:rsidR="002223C9" w:rsidRPr="67A70A70">
        <w:rPr>
          <w:sz w:val="24"/>
          <w:szCs w:val="24"/>
        </w:rPr>
        <w:t>Inter-Agency</w:t>
      </w:r>
      <w:r w:rsidR="7EB8B4B9" w:rsidRPr="67A70A70">
        <w:rPr>
          <w:sz w:val="24"/>
          <w:szCs w:val="24"/>
        </w:rPr>
        <w:t xml:space="preserve"> Agreement (IAA)</w:t>
      </w:r>
      <w:r w:rsidR="564F6590" w:rsidRPr="67A70A70">
        <w:rPr>
          <w:sz w:val="24"/>
          <w:szCs w:val="24"/>
        </w:rPr>
        <w:t xml:space="preserve">, </w:t>
      </w:r>
      <w:r w:rsidR="00030B85">
        <w:rPr>
          <w:sz w:val="24"/>
          <w:szCs w:val="24"/>
        </w:rPr>
        <w:t xml:space="preserve">the </w:t>
      </w:r>
      <w:r w:rsidR="002223C9">
        <w:rPr>
          <w:sz w:val="24"/>
          <w:szCs w:val="24"/>
        </w:rPr>
        <w:t>Bureau of International Narcotics and Law Enforcement Affairs (</w:t>
      </w:r>
      <w:r w:rsidR="564F6590" w:rsidRPr="67A70A70">
        <w:rPr>
          <w:sz w:val="24"/>
          <w:szCs w:val="24"/>
        </w:rPr>
        <w:t>INL</w:t>
      </w:r>
      <w:r w:rsidR="002223C9">
        <w:rPr>
          <w:sz w:val="24"/>
          <w:szCs w:val="24"/>
        </w:rPr>
        <w:t>)</w:t>
      </w:r>
      <w:r w:rsidR="564F6590" w:rsidRPr="67A70A70">
        <w:rPr>
          <w:sz w:val="24"/>
          <w:szCs w:val="24"/>
        </w:rPr>
        <w:t xml:space="preserve"> seeks to collaborate with </w:t>
      </w:r>
      <w:r w:rsidR="00E34087">
        <w:rPr>
          <w:sz w:val="24"/>
          <w:szCs w:val="24"/>
        </w:rPr>
        <w:t>DSB</w:t>
      </w:r>
      <w:r w:rsidR="564F6590" w:rsidRPr="67A70A70">
        <w:rPr>
          <w:sz w:val="24"/>
          <w:szCs w:val="24"/>
        </w:rPr>
        <w:t xml:space="preserve"> to address the</w:t>
      </w:r>
      <w:r w:rsidR="3DD6DF8B" w:rsidRPr="67A70A70">
        <w:rPr>
          <w:sz w:val="24"/>
          <w:szCs w:val="24"/>
        </w:rPr>
        <w:t xml:space="preserve">se </w:t>
      </w:r>
      <w:r w:rsidR="564F6590" w:rsidRPr="67A70A70">
        <w:rPr>
          <w:sz w:val="24"/>
          <w:szCs w:val="24"/>
        </w:rPr>
        <w:t xml:space="preserve">gaps in </w:t>
      </w:r>
      <w:r w:rsidR="00657E0A">
        <w:rPr>
          <w:sz w:val="24"/>
          <w:szCs w:val="24"/>
        </w:rPr>
        <w:t>Freedonia</w:t>
      </w:r>
      <w:r w:rsidR="564F6590" w:rsidRPr="67A70A70">
        <w:rPr>
          <w:sz w:val="24"/>
          <w:szCs w:val="24"/>
        </w:rPr>
        <w:t>’s bor</w:t>
      </w:r>
      <w:r w:rsidR="185CCD6C" w:rsidRPr="67A70A70">
        <w:rPr>
          <w:sz w:val="24"/>
          <w:szCs w:val="24"/>
        </w:rPr>
        <w:t xml:space="preserve">der management capabilities </w:t>
      </w:r>
      <w:r w:rsidR="63F451A4" w:rsidRPr="67A70A70">
        <w:rPr>
          <w:sz w:val="24"/>
          <w:szCs w:val="24"/>
        </w:rPr>
        <w:t>and advance t</w:t>
      </w:r>
      <w:r w:rsidR="564F6590" w:rsidRPr="67A70A70">
        <w:rPr>
          <w:sz w:val="24"/>
          <w:szCs w:val="24"/>
        </w:rPr>
        <w:t>he following</w:t>
      </w:r>
      <w:r w:rsidR="5634AA65" w:rsidRPr="67A70A70">
        <w:rPr>
          <w:sz w:val="24"/>
          <w:szCs w:val="24"/>
        </w:rPr>
        <w:t xml:space="preserve"> </w:t>
      </w:r>
      <w:r w:rsidR="564F6590" w:rsidRPr="67A70A70">
        <w:rPr>
          <w:sz w:val="24"/>
          <w:szCs w:val="24"/>
        </w:rPr>
        <w:t>goals</w:t>
      </w:r>
      <w:r w:rsidR="7969CB55" w:rsidRPr="67A70A70">
        <w:rPr>
          <w:sz w:val="24"/>
          <w:szCs w:val="24"/>
        </w:rPr>
        <w:t xml:space="preserve">: </w:t>
      </w:r>
    </w:p>
    <w:p w14:paraId="2B550770" w14:textId="77777777" w:rsidR="00FA4086" w:rsidRPr="005E6D65" w:rsidRDefault="00FA4086" w:rsidP="00F80265">
      <w:pPr>
        <w:rPr>
          <w:sz w:val="24"/>
          <w:szCs w:val="24"/>
        </w:rPr>
      </w:pPr>
    </w:p>
    <w:p w14:paraId="780B220F" w14:textId="5166572A" w:rsidR="00FA4086" w:rsidRPr="005E6D65" w:rsidRDefault="1DC5CB03" w:rsidP="00F80265">
      <w:pPr>
        <w:rPr>
          <w:sz w:val="24"/>
          <w:szCs w:val="24"/>
        </w:rPr>
      </w:pPr>
      <w:r w:rsidRPr="14654F23">
        <w:rPr>
          <w:b/>
          <w:bCs/>
          <w:sz w:val="24"/>
          <w:szCs w:val="24"/>
        </w:rPr>
        <w:t>Goal 1</w:t>
      </w:r>
      <w:r w:rsidR="7B66F1F8" w:rsidRPr="14654F23">
        <w:rPr>
          <w:b/>
          <w:bCs/>
          <w:sz w:val="24"/>
          <w:szCs w:val="24"/>
        </w:rPr>
        <w:t xml:space="preserve"> – Improve </w:t>
      </w:r>
      <w:r w:rsidRPr="14654F23">
        <w:rPr>
          <w:b/>
          <w:bCs/>
          <w:sz w:val="24"/>
          <w:szCs w:val="24"/>
        </w:rPr>
        <w:t>Presence and Infrastructure</w:t>
      </w:r>
      <w:r w:rsidRPr="14654F23">
        <w:rPr>
          <w:sz w:val="24"/>
          <w:szCs w:val="24"/>
        </w:rPr>
        <w:t xml:space="preserve">: </w:t>
      </w:r>
      <w:r w:rsidR="00800C07" w:rsidRPr="14654F23">
        <w:rPr>
          <w:sz w:val="24"/>
          <w:szCs w:val="24"/>
        </w:rPr>
        <w:t>Support</w:t>
      </w:r>
      <w:r w:rsidR="00D84560" w:rsidRPr="14654F23">
        <w:rPr>
          <w:sz w:val="24"/>
          <w:szCs w:val="24"/>
        </w:rPr>
        <w:t xml:space="preserve"> </w:t>
      </w:r>
      <w:r w:rsidR="00657E0A">
        <w:rPr>
          <w:sz w:val="24"/>
          <w:szCs w:val="24"/>
        </w:rPr>
        <w:t>Freedonia</w:t>
      </w:r>
      <w:r w:rsidRPr="14654F23">
        <w:rPr>
          <w:sz w:val="24"/>
          <w:szCs w:val="24"/>
        </w:rPr>
        <w:t>n agencies</w:t>
      </w:r>
      <w:r w:rsidR="00800C07" w:rsidRPr="14654F23">
        <w:rPr>
          <w:sz w:val="24"/>
          <w:szCs w:val="24"/>
        </w:rPr>
        <w:t>’</w:t>
      </w:r>
      <w:r w:rsidRPr="14654F23">
        <w:rPr>
          <w:sz w:val="24"/>
          <w:szCs w:val="24"/>
        </w:rPr>
        <w:t xml:space="preserve"> </w:t>
      </w:r>
      <w:r w:rsidR="00800C07" w:rsidRPr="14654F23">
        <w:rPr>
          <w:sz w:val="24"/>
          <w:szCs w:val="24"/>
        </w:rPr>
        <w:t xml:space="preserve">efforts </w:t>
      </w:r>
      <w:r w:rsidR="73CDEC54" w:rsidRPr="14654F23">
        <w:rPr>
          <w:sz w:val="24"/>
          <w:szCs w:val="24"/>
        </w:rPr>
        <w:t>to</w:t>
      </w:r>
      <w:r w:rsidR="00800C07" w:rsidRPr="14654F23">
        <w:rPr>
          <w:sz w:val="24"/>
          <w:szCs w:val="24"/>
        </w:rPr>
        <w:t xml:space="preserve"> secur</w:t>
      </w:r>
      <w:r w:rsidR="3A2D1297" w:rsidRPr="14654F23">
        <w:rPr>
          <w:sz w:val="24"/>
          <w:szCs w:val="24"/>
        </w:rPr>
        <w:t>e</w:t>
      </w:r>
      <w:r w:rsidR="00800C07" w:rsidRPr="14654F23">
        <w:rPr>
          <w:sz w:val="24"/>
          <w:szCs w:val="24"/>
        </w:rPr>
        <w:t xml:space="preserve"> </w:t>
      </w:r>
      <w:r w:rsidRPr="14654F23">
        <w:rPr>
          <w:sz w:val="24"/>
          <w:szCs w:val="24"/>
        </w:rPr>
        <w:t>the necessary capabilities</w:t>
      </w:r>
      <w:r w:rsidR="00B92F74" w:rsidRPr="14654F23">
        <w:rPr>
          <w:sz w:val="24"/>
          <w:szCs w:val="24"/>
        </w:rPr>
        <w:t>, infrastructure</w:t>
      </w:r>
      <w:r w:rsidR="00030B85" w:rsidRPr="14654F23">
        <w:rPr>
          <w:sz w:val="24"/>
          <w:szCs w:val="24"/>
        </w:rPr>
        <w:t>,</w:t>
      </w:r>
      <w:r w:rsidR="00B92F74" w:rsidRPr="14654F23">
        <w:rPr>
          <w:sz w:val="24"/>
          <w:szCs w:val="24"/>
        </w:rPr>
        <w:t xml:space="preserve"> </w:t>
      </w:r>
      <w:r w:rsidR="00153417" w:rsidRPr="14654F23">
        <w:rPr>
          <w:sz w:val="24"/>
          <w:szCs w:val="24"/>
        </w:rPr>
        <w:t xml:space="preserve">and resources </w:t>
      </w:r>
      <w:r w:rsidRPr="14654F23">
        <w:rPr>
          <w:sz w:val="24"/>
          <w:szCs w:val="24"/>
        </w:rPr>
        <w:t xml:space="preserve">to monitor </w:t>
      </w:r>
      <w:r w:rsidR="007B711A" w:rsidRPr="14654F23">
        <w:rPr>
          <w:sz w:val="24"/>
          <w:szCs w:val="24"/>
        </w:rPr>
        <w:t>official</w:t>
      </w:r>
      <w:r w:rsidR="00153417" w:rsidRPr="14654F23">
        <w:rPr>
          <w:sz w:val="24"/>
          <w:szCs w:val="24"/>
        </w:rPr>
        <w:t xml:space="preserve"> POE</w:t>
      </w:r>
      <w:r w:rsidR="00163ADE" w:rsidRPr="14654F23">
        <w:rPr>
          <w:sz w:val="24"/>
          <w:szCs w:val="24"/>
        </w:rPr>
        <w:t>s</w:t>
      </w:r>
      <w:r w:rsidR="00153417" w:rsidRPr="14654F23">
        <w:rPr>
          <w:sz w:val="24"/>
          <w:szCs w:val="24"/>
        </w:rPr>
        <w:t xml:space="preserve">, </w:t>
      </w:r>
      <w:r w:rsidR="00030B85" w:rsidRPr="14654F23">
        <w:rPr>
          <w:sz w:val="24"/>
          <w:szCs w:val="24"/>
        </w:rPr>
        <w:t xml:space="preserve">checkpoints, </w:t>
      </w:r>
      <w:r w:rsidR="007B711A" w:rsidRPr="14654F23">
        <w:rPr>
          <w:sz w:val="24"/>
          <w:szCs w:val="24"/>
        </w:rPr>
        <w:t xml:space="preserve">and </w:t>
      </w:r>
      <w:r w:rsidR="00D641B6" w:rsidRPr="14654F23">
        <w:rPr>
          <w:sz w:val="24"/>
          <w:szCs w:val="24"/>
        </w:rPr>
        <w:t>unauthorized crossing</w:t>
      </w:r>
      <w:r w:rsidR="00CF3872" w:rsidRPr="14654F23">
        <w:rPr>
          <w:sz w:val="24"/>
          <w:szCs w:val="24"/>
        </w:rPr>
        <w:t>s</w:t>
      </w:r>
      <w:r w:rsidR="08F4935A" w:rsidRPr="14654F23">
        <w:rPr>
          <w:sz w:val="24"/>
          <w:szCs w:val="24"/>
        </w:rPr>
        <w:t>.</w:t>
      </w:r>
      <w:r w:rsidRPr="14654F23">
        <w:rPr>
          <w:sz w:val="24"/>
          <w:szCs w:val="24"/>
        </w:rPr>
        <w:t xml:space="preserve"> </w:t>
      </w:r>
    </w:p>
    <w:p w14:paraId="5E269980" w14:textId="77777777" w:rsidR="00FA4086" w:rsidRPr="005E6D65" w:rsidRDefault="00FA4086" w:rsidP="00F80265">
      <w:pPr>
        <w:rPr>
          <w:sz w:val="24"/>
          <w:szCs w:val="24"/>
        </w:rPr>
      </w:pPr>
    </w:p>
    <w:p w14:paraId="09DBADAD" w14:textId="5E2AC052" w:rsidR="00FA4086" w:rsidRPr="005E6D65" w:rsidRDefault="1DC5CB03" w:rsidP="00F80265">
      <w:pPr>
        <w:rPr>
          <w:sz w:val="24"/>
          <w:szCs w:val="24"/>
        </w:rPr>
      </w:pPr>
      <w:r w:rsidRPr="14654F23">
        <w:rPr>
          <w:b/>
          <w:bCs/>
          <w:sz w:val="24"/>
          <w:szCs w:val="24"/>
        </w:rPr>
        <w:t>Goal 2</w:t>
      </w:r>
      <w:r w:rsidR="039E9E11" w:rsidRPr="14654F23">
        <w:rPr>
          <w:b/>
          <w:bCs/>
          <w:sz w:val="24"/>
          <w:szCs w:val="24"/>
        </w:rPr>
        <w:t xml:space="preserve"> – Strengthen Capacity of </w:t>
      </w:r>
      <w:r w:rsidRPr="14654F23">
        <w:rPr>
          <w:b/>
          <w:bCs/>
          <w:sz w:val="24"/>
          <w:szCs w:val="24"/>
        </w:rPr>
        <w:t>Personnel</w:t>
      </w:r>
      <w:r w:rsidRPr="14654F23">
        <w:rPr>
          <w:sz w:val="24"/>
          <w:szCs w:val="24"/>
        </w:rPr>
        <w:t xml:space="preserve">:  </w:t>
      </w:r>
      <w:r w:rsidR="00800C07" w:rsidRPr="14654F23">
        <w:rPr>
          <w:sz w:val="24"/>
          <w:szCs w:val="24"/>
        </w:rPr>
        <w:t xml:space="preserve">Provide </w:t>
      </w:r>
      <w:r w:rsidR="00030B85" w:rsidRPr="14654F23">
        <w:rPr>
          <w:sz w:val="24"/>
          <w:szCs w:val="24"/>
        </w:rPr>
        <w:t xml:space="preserve">advisory </w:t>
      </w:r>
      <w:r w:rsidR="00B85A98" w:rsidRPr="14654F23">
        <w:rPr>
          <w:sz w:val="24"/>
          <w:szCs w:val="24"/>
        </w:rPr>
        <w:t xml:space="preserve">and mentoring </w:t>
      </w:r>
      <w:r w:rsidR="00030B85" w:rsidRPr="14654F23">
        <w:rPr>
          <w:sz w:val="24"/>
          <w:szCs w:val="24"/>
        </w:rPr>
        <w:t>assistance</w:t>
      </w:r>
      <w:r w:rsidR="009660D9" w:rsidRPr="14654F23">
        <w:rPr>
          <w:sz w:val="24"/>
          <w:szCs w:val="24"/>
        </w:rPr>
        <w:t xml:space="preserve"> </w:t>
      </w:r>
      <w:r w:rsidR="00800C07" w:rsidRPr="14654F23">
        <w:rPr>
          <w:sz w:val="24"/>
          <w:szCs w:val="24"/>
        </w:rPr>
        <w:t xml:space="preserve">to </w:t>
      </w:r>
      <w:r w:rsidR="00657E0A">
        <w:rPr>
          <w:sz w:val="24"/>
          <w:szCs w:val="24"/>
        </w:rPr>
        <w:t>Freedonia</w:t>
      </w:r>
      <w:r w:rsidR="00163ADE" w:rsidRPr="14654F23">
        <w:rPr>
          <w:sz w:val="24"/>
          <w:szCs w:val="24"/>
        </w:rPr>
        <w:t>’s</w:t>
      </w:r>
      <w:r w:rsidRPr="14654F23">
        <w:rPr>
          <w:sz w:val="24"/>
          <w:szCs w:val="24"/>
        </w:rPr>
        <w:t xml:space="preserve"> border </w:t>
      </w:r>
      <w:r w:rsidR="00962638" w:rsidRPr="14654F23">
        <w:rPr>
          <w:sz w:val="24"/>
          <w:szCs w:val="24"/>
        </w:rPr>
        <w:t xml:space="preserve">and port </w:t>
      </w:r>
      <w:r w:rsidRPr="14654F23">
        <w:rPr>
          <w:sz w:val="24"/>
          <w:szCs w:val="24"/>
        </w:rPr>
        <w:t xml:space="preserve">forces </w:t>
      </w:r>
      <w:r w:rsidR="3DF0DECB" w:rsidRPr="14654F23">
        <w:rPr>
          <w:sz w:val="24"/>
          <w:szCs w:val="24"/>
        </w:rPr>
        <w:t>to</w:t>
      </w:r>
      <w:r w:rsidR="00BE07F1" w:rsidRPr="14654F23">
        <w:rPr>
          <w:sz w:val="24"/>
          <w:szCs w:val="24"/>
        </w:rPr>
        <w:t xml:space="preserve"> enable them to gain enhanced situational awareness, respond to customs and border violations, investigate potential crimes related to </w:t>
      </w:r>
      <w:r w:rsidR="000B0DFF" w:rsidRPr="14654F23">
        <w:rPr>
          <w:sz w:val="24"/>
          <w:szCs w:val="24"/>
        </w:rPr>
        <w:t xml:space="preserve">customs and </w:t>
      </w:r>
      <w:r w:rsidR="00BE07F1" w:rsidRPr="14654F23">
        <w:rPr>
          <w:sz w:val="24"/>
          <w:szCs w:val="24"/>
        </w:rPr>
        <w:t xml:space="preserve">border security, and adequately secure its borders and POEs.  </w:t>
      </w:r>
      <w:r w:rsidRPr="14654F23">
        <w:rPr>
          <w:sz w:val="24"/>
          <w:szCs w:val="24"/>
        </w:rPr>
        <w:t xml:space="preserve">  </w:t>
      </w:r>
    </w:p>
    <w:p w14:paraId="4BA28815" w14:textId="77777777" w:rsidR="00FA4086" w:rsidRPr="005E6D65" w:rsidRDefault="00FA4086" w:rsidP="00F80265">
      <w:pPr>
        <w:rPr>
          <w:sz w:val="24"/>
          <w:szCs w:val="24"/>
        </w:rPr>
      </w:pPr>
    </w:p>
    <w:p w14:paraId="354B7D59" w14:textId="6FB2132C" w:rsidR="00FA4086" w:rsidRPr="005E6D65" w:rsidRDefault="1DC5CB03" w:rsidP="00F80265">
      <w:pPr>
        <w:rPr>
          <w:sz w:val="24"/>
          <w:szCs w:val="24"/>
        </w:rPr>
      </w:pPr>
      <w:r w:rsidRPr="00163ADE">
        <w:rPr>
          <w:b/>
          <w:bCs/>
          <w:sz w:val="24"/>
          <w:szCs w:val="24"/>
        </w:rPr>
        <w:t>Goal 3</w:t>
      </w:r>
      <w:r w:rsidR="19F067D5" w:rsidRPr="00163ADE">
        <w:rPr>
          <w:b/>
          <w:bCs/>
          <w:sz w:val="24"/>
          <w:szCs w:val="24"/>
        </w:rPr>
        <w:t xml:space="preserve"> – </w:t>
      </w:r>
      <w:r w:rsidRPr="00163ADE">
        <w:rPr>
          <w:b/>
          <w:bCs/>
          <w:sz w:val="24"/>
          <w:szCs w:val="24"/>
        </w:rPr>
        <w:t>I</w:t>
      </w:r>
      <w:r w:rsidR="19F067D5" w:rsidRPr="00163ADE">
        <w:rPr>
          <w:b/>
          <w:bCs/>
          <w:sz w:val="24"/>
          <w:szCs w:val="24"/>
        </w:rPr>
        <w:t>mprove I</w:t>
      </w:r>
      <w:r w:rsidRPr="00163ADE">
        <w:rPr>
          <w:b/>
          <w:bCs/>
          <w:sz w:val="24"/>
          <w:szCs w:val="24"/>
        </w:rPr>
        <w:t>ntelligence and Information Sharing</w:t>
      </w:r>
      <w:r w:rsidRPr="00163ADE">
        <w:rPr>
          <w:sz w:val="24"/>
          <w:szCs w:val="24"/>
        </w:rPr>
        <w:t xml:space="preserve">: </w:t>
      </w:r>
      <w:r w:rsidR="000B0DFF">
        <w:rPr>
          <w:sz w:val="24"/>
          <w:szCs w:val="24"/>
        </w:rPr>
        <w:t xml:space="preserve">Improve </w:t>
      </w:r>
      <w:r w:rsidR="00657E0A">
        <w:rPr>
          <w:sz w:val="24"/>
          <w:szCs w:val="24"/>
        </w:rPr>
        <w:t>Freedonia</w:t>
      </w:r>
      <w:r w:rsidR="006C1D05">
        <w:rPr>
          <w:sz w:val="24"/>
          <w:szCs w:val="24"/>
        </w:rPr>
        <w:t>’s</w:t>
      </w:r>
      <w:r w:rsidR="00800C07" w:rsidRPr="00163ADE">
        <w:rPr>
          <w:sz w:val="24"/>
          <w:szCs w:val="24"/>
        </w:rPr>
        <w:t xml:space="preserve"> agencies</w:t>
      </w:r>
      <w:r w:rsidR="000B0DFF">
        <w:rPr>
          <w:sz w:val="24"/>
          <w:szCs w:val="24"/>
        </w:rPr>
        <w:t>’ ability</w:t>
      </w:r>
      <w:r w:rsidR="00800C07" w:rsidRPr="00163ADE">
        <w:rPr>
          <w:sz w:val="24"/>
          <w:szCs w:val="24"/>
        </w:rPr>
        <w:t xml:space="preserve"> to </w:t>
      </w:r>
      <w:r w:rsidR="00030B85">
        <w:rPr>
          <w:sz w:val="24"/>
          <w:szCs w:val="24"/>
        </w:rPr>
        <w:t>produce</w:t>
      </w:r>
      <w:r w:rsidR="00800C07" w:rsidRPr="00163ADE">
        <w:rPr>
          <w:sz w:val="24"/>
          <w:szCs w:val="24"/>
        </w:rPr>
        <w:t xml:space="preserve"> q</w:t>
      </w:r>
      <w:r w:rsidRPr="00163ADE">
        <w:rPr>
          <w:sz w:val="24"/>
          <w:szCs w:val="24"/>
        </w:rPr>
        <w:t>uality, timely</w:t>
      </w:r>
      <w:r w:rsidR="006C1D05">
        <w:rPr>
          <w:sz w:val="24"/>
          <w:szCs w:val="24"/>
        </w:rPr>
        <w:t>, and actionable</w:t>
      </w:r>
      <w:r w:rsidRPr="00163ADE">
        <w:rPr>
          <w:sz w:val="24"/>
          <w:szCs w:val="24"/>
        </w:rPr>
        <w:t xml:space="preserve"> intelligence</w:t>
      </w:r>
      <w:r w:rsidR="000B0DFF">
        <w:rPr>
          <w:sz w:val="24"/>
          <w:szCs w:val="24"/>
        </w:rPr>
        <w:t xml:space="preserve"> which can be </w:t>
      </w:r>
      <w:r w:rsidRPr="00163ADE">
        <w:rPr>
          <w:sz w:val="24"/>
          <w:szCs w:val="24"/>
        </w:rPr>
        <w:t xml:space="preserve">securely shared and properly utilized </w:t>
      </w:r>
      <w:r w:rsidR="000B0DFF">
        <w:rPr>
          <w:sz w:val="24"/>
          <w:szCs w:val="24"/>
        </w:rPr>
        <w:t>by</w:t>
      </w:r>
      <w:r w:rsidR="00372A50" w:rsidRPr="00623E01">
        <w:rPr>
          <w:sz w:val="24"/>
          <w:szCs w:val="24"/>
        </w:rPr>
        <w:t xml:space="preserve"> </w:t>
      </w:r>
      <w:r w:rsidR="00657E0A">
        <w:rPr>
          <w:sz w:val="24"/>
          <w:szCs w:val="24"/>
        </w:rPr>
        <w:t>Freedonia</w:t>
      </w:r>
      <w:r w:rsidRPr="00163ADE">
        <w:rPr>
          <w:sz w:val="24"/>
          <w:szCs w:val="24"/>
        </w:rPr>
        <w:t>n border forces, supporting agencies</w:t>
      </w:r>
      <w:r w:rsidR="002223C9" w:rsidRPr="00163ADE">
        <w:rPr>
          <w:sz w:val="24"/>
          <w:szCs w:val="24"/>
        </w:rPr>
        <w:t>,</w:t>
      </w:r>
      <w:r w:rsidRPr="00163ADE">
        <w:rPr>
          <w:sz w:val="24"/>
          <w:szCs w:val="24"/>
        </w:rPr>
        <w:t xml:space="preserve"> and regional partners to interdict illicit activity and combat human smuggling networks.</w:t>
      </w:r>
      <w:r w:rsidRPr="3004E75B">
        <w:rPr>
          <w:sz w:val="24"/>
          <w:szCs w:val="24"/>
        </w:rPr>
        <w:t xml:space="preserve">     </w:t>
      </w:r>
    </w:p>
    <w:p w14:paraId="2C149281" w14:textId="77777777" w:rsidR="00FA4086" w:rsidRPr="005E6D65" w:rsidRDefault="00FA4086" w:rsidP="00F80265">
      <w:pPr>
        <w:rPr>
          <w:sz w:val="24"/>
          <w:szCs w:val="24"/>
        </w:rPr>
      </w:pPr>
    </w:p>
    <w:p w14:paraId="2C452A2B" w14:textId="3007B84B" w:rsidR="00CF3872" w:rsidRPr="005E6D65" w:rsidRDefault="1DC5CB03" w:rsidP="00F80265">
      <w:pPr>
        <w:rPr>
          <w:sz w:val="24"/>
          <w:szCs w:val="24"/>
        </w:rPr>
      </w:pPr>
      <w:r w:rsidRPr="67A70A70">
        <w:rPr>
          <w:b/>
          <w:bCs/>
          <w:sz w:val="24"/>
          <w:szCs w:val="24"/>
        </w:rPr>
        <w:t>Goal 4</w:t>
      </w:r>
      <w:r w:rsidR="23F5A6BA" w:rsidRPr="67A70A70">
        <w:rPr>
          <w:b/>
          <w:bCs/>
          <w:sz w:val="24"/>
          <w:szCs w:val="24"/>
        </w:rPr>
        <w:t xml:space="preserve"> – Ensure </w:t>
      </w:r>
      <w:r w:rsidRPr="67A70A70">
        <w:rPr>
          <w:b/>
          <w:bCs/>
          <w:sz w:val="24"/>
          <w:szCs w:val="24"/>
        </w:rPr>
        <w:t>Sustainability</w:t>
      </w:r>
      <w:r w:rsidR="23B524BB" w:rsidRPr="67A70A70">
        <w:rPr>
          <w:b/>
          <w:bCs/>
          <w:sz w:val="24"/>
          <w:szCs w:val="24"/>
        </w:rPr>
        <w:t xml:space="preserve"> of U</w:t>
      </w:r>
      <w:r w:rsidR="002223C9">
        <w:rPr>
          <w:b/>
          <w:bCs/>
          <w:sz w:val="24"/>
          <w:szCs w:val="24"/>
        </w:rPr>
        <w:t>.</w:t>
      </w:r>
      <w:r w:rsidR="23B524BB" w:rsidRPr="67A70A70">
        <w:rPr>
          <w:b/>
          <w:bCs/>
          <w:sz w:val="24"/>
          <w:szCs w:val="24"/>
        </w:rPr>
        <w:t>S</w:t>
      </w:r>
      <w:r w:rsidR="002223C9">
        <w:rPr>
          <w:b/>
          <w:bCs/>
          <w:sz w:val="24"/>
          <w:szCs w:val="24"/>
        </w:rPr>
        <w:t xml:space="preserve">. </w:t>
      </w:r>
      <w:r w:rsidR="23B524BB" w:rsidRPr="67A70A70">
        <w:rPr>
          <w:b/>
          <w:bCs/>
          <w:sz w:val="24"/>
          <w:szCs w:val="24"/>
        </w:rPr>
        <w:t>G</w:t>
      </w:r>
      <w:r w:rsidR="002223C9">
        <w:rPr>
          <w:b/>
          <w:bCs/>
          <w:sz w:val="24"/>
          <w:szCs w:val="24"/>
        </w:rPr>
        <w:t xml:space="preserve">overnment (USG) </w:t>
      </w:r>
      <w:r w:rsidR="23B524BB" w:rsidRPr="67A70A70">
        <w:rPr>
          <w:b/>
          <w:bCs/>
          <w:sz w:val="24"/>
          <w:szCs w:val="24"/>
        </w:rPr>
        <w:t>Investment</w:t>
      </w:r>
      <w:r w:rsidRPr="67A70A70">
        <w:rPr>
          <w:sz w:val="24"/>
          <w:szCs w:val="24"/>
        </w:rPr>
        <w:t xml:space="preserve">: </w:t>
      </w:r>
      <w:r w:rsidR="00800C07">
        <w:rPr>
          <w:sz w:val="24"/>
          <w:szCs w:val="24"/>
        </w:rPr>
        <w:t xml:space="preserve">Assist </w:t>
      </w:r>
      <w:r w:rsidR="00657E0A">
        <w:rPr>
          <w:sz w:val="24"/>
          <w:szCs w:val="24"/>
        </w:rPr>
        <w:t>Freedonia</w:t>
      </w:r>
      <w:r w:rsidRPr="67A70A70">
        <w:rPr>
          <w:sz w:val="24"/>
          <w:szCs w:val="24"/>
        </w:rPr>
        <w:t xml:space="preserve"> </w:t>
      </w:r>
      <w:r w:rsidR="00800C07">
        <w:rPr>
          <w:sz w:val="24"/>
          <w:szCs w:val="24"/>
        </w:rPr>
        <w:t xml:space="preserve">in </w:t>
      </w:r>
      <w:r w:rsidRPr="67A70A70">
        <w:rPr>
          <w:sz w:val="24"/>
          <w:szCs w:val="24"/>
        </w:rPr>
        <w:t>institutionaliz</w:t>
      </w:r>
      <w:r w:rsidR="00800C07">
        <w:rPr>
          <w:sz w:val="24"/>
          <w:szCs w:val="24"/>
        </w:rPr>
        <w:t>ing</w:t>
      </w:r>
      <w:r w:rsidRPr="67A70A70">
        <w:rPr>
          <w:sz w:val="24"/>
          <w:szCs w:val="24"/>
        </w:rPr>
        <w:t xml:space="preserve"> reforms to ensure </w:t>
      </w:r>
      <w:r w:rsidR="00657E0A">
        <w:rPr>
          <w:sz w:val="24"/>
          <w:szCs w:val="24"/>
        </w:rPr>
        <w:t>Freedonia</w:t>
      </w:r>
      <w:r w:rsidR="00030B85">
        <w:rPr>
          <w:sz w:val="24"/>
          <w:szCs w:val="24"/>
        </w:rPr>
        <w:t xml:space="preserve">’s ability to deploy and maintain, over the </w:t>
      </w:r>
      <w:r w:rsidRPr="67A70A70">
        <w:rPr>
          <w:sz w:val="24"/>
          <w:szCs w:val="24"/>
        </w:rPr>
        <w:t>long-term</w:t>
      </w:r>
      <w:r w:rsidR="00030B85">
        <w:rPr>
          <w:sz w:val="24"/>
          <w:szCs w:val="24"/>
        </w:rPr>
        <w:t>, effective</w:t>
      </w:r>
      <w:r w:rsidR="000B0DFF">
        <w:rPr>
          <w:sz w:val="24"/>
          <w:szCs w:val="24"/>
        </w:rPr>
        <w:t xml:space="preserve"> customs and</w:t>
      </w:r>
      <w:r w:rsidRPr="67A70A70">
        <w:rPr>
          <w:sz w:val="24"/>
          <w:szCs w:val="24"/>
        </w:rPr>
        <w:t xml:space="preserve"> border security </w:t>
      </w:r>
      <w:r w:rsidR="00030B85">
        <w:rPr>
          <w:sz w:val="24"/>
          <w:szCs w:val="24"/>
        </w:rPr>
        <w:t>surveillance, interdiction, and enforcement</w:t>
      </w:r>
      <w:r w:rsidRPr="67A70A70">
        <w:rPr>
          <w:sz w:val="24"/>
          <w:szCs w:val="24"/>
        </w:rPr>
        <w:t xml:space="preserve"> with decreased reliance on foreign assistance. </w:t>
      </w:r>
    </w:p>
    <w:p w14:paraId="746F7C26" w14:textId="77777777" w:rsidR="00FA4086" w:rsidRPr="005E6D65" w:rsidRDefault="00FA4086" w:rsidP="00F80265">
      <w:pPr>
        <w:rPr>
          <w:sz w:val="24"/>
          <w:szCs w:val="24"/>
        </w:rPr>
      </w:pPr>
    </w:p>
    <w:p w14:paraId="745B2FDA" w14:textId="77777777" w:rsidR="00A73457" w:rsidRPr="00A73457" w:rsidRDefault="00A73457" w:rsidP="00F80265">
      <w:pPr>
        <w:tabs>
          <w:tab w:val="left" w:pos="540"/>
        </w:tabs>
        <w:rPr>
          <w:snapToGrid w:val="0"/>
          <w:sz w:val="24"/>
          <w:szCs w:val="24"/>
        </w:rPr>
      </w:pPr>
    </w:p>
    <w:p w14:paraId="6947B002" w14:textId="77777777" w:rsidR="00912884" w:rsidRDefault="00912884" w:rsidP="00F80265">
      <w:pPr>
        <w:pStyle w:val="Heading1"/>
        <w:numPr>
          <w:ilvl w:val="0"/>
          <w:numId w:val="25"/>
        </w:numPr>
        <w:tabs>
          <w:tab w:val="left" w:pos="360"/>
        </w:tabs>
        <w:ind w:left="540" w:hanging="540"/>
      </w:pPr>
      <w:r>
        <w:t xml:space="preserve">PROJECT </w:t>
      </w:r>
      <w:r w:rsidR="00170FA8">
        <w:t>DESCRIPTIO</w:t>
      </w:r>
      <w:r w:rsidR="00AA1DDF">
        <w:t>N</w:t>
      </w:r>
    </w:p>
    <w:p w14:paraId="7E3839A1" w14:textId="587E592D" w:rsidR="001B0A22" w:rsidRDefault="001B0A22" w:rsidP="00F80265">
      <w:pPr>
        <w:rPr>
          <w:sz w:val="24"/>
          <w:szCs w:val="24"/>
        </w:rPr>
      </w:pPr>
      <w:r w:rsidRPr="14654F23">
        <w:rPr>
          <w:sz w:val="24"/>
          <w:szCs w:val="24"/>
        </w:rPr>
        <w:t>To</w:t>
      </w:r>
      <w:r w:rsidR="001A4F28" w:rsidRPr="14654F23">
        <w:rPr>
          <w:sz w:val="24"/>
          <w:szCs w:val="24"/>
        </w:rPr>
        <w:t xml:space="preserve"> en</w:t>
      </w:r>
      <w:r w:rsidR="003A05DD" w:rsidRPr="14654F23">
        <w:rPr>
          <w:sz w:val="24"/>
          <w:szCs w:val="24"/>
        </w:rPr>
        <w:t xml:space="preserve">hance the Government of </w:t>
      </w:r>
      <w:r w:rsidR="00657E0A">
        <w:rPr>
          <w:sz w:val="24"/>
          <w:szCs w:val="24"/>
        </w:rPr>
        <w:t>Freedonia</w:t>
      </w:r>
      <w:r w:rsidR="003A05DD" w:rsidRPr="14654F23">
        <w:rPr>
          <w:sz w:val="24"/>
          <w:szCs w:val="24"/>
        </w:rPr>
        <w:t>’s</w:t>
      </w:r>
      <w:r w:rsidR="001A4F28" w:rsidRPr="14654F23">
        <w:rPr>
          <w:sz w:val="24"/>
          <w:szCs w:val="24"/>
        </w:rPr>
        <w:t xml:space="preserve"> </w:t>
      </w:r>
      <w:r w:rsidR="00DF7EE8" w:rsidRPr="14654F23">
        <w:rPr>
          <w:sz w:val="24"/>
          <w:szCs w:val="24"/>
        </w:rPr>
        <w:t>(</w:t>
      </w:r>
      <w:proofErr w:type="spellStart"/>
      <w:r w:rsidR="00657E0A">
        <w:rPr>
          <w:sz w:val="24"/>
          <w:szCs w:val="24"/>
        </w:rPr>
        <w:t>GoF</w:t>
      </w:r>
      <w:proofErr w:type="spellEnd"/>
      <w:r w:rsidR="00DF7EE8" w:rsidRPr="14654F23">
        <w:rPr>
          <w:sz w:val="24"/>
          <w:szCs w:val="24"/>
        </w:rPr>
        <w:t xml:space="preserve">) </w:t>
      </w:r>
      <w:r w:rsidR="00E07A6D" w:rsidRPr="14654F23">
        <w:rPr>
          <w:sz w:val="24"/>
          <w:szCs w:val="24"/>
        </w:rPr>
        <w:t>land, air</w:t>
      </w:r>
      <w:r w:rsidR="1D1F7407" w:rsidRPr="14654F23">
        <w:rPr>
          <w:sz w:val="24"/>
          <w:szCs w:val="24"/>
        </w:rPr>
        <w:t>,</w:t>
      </w:r>
      <w:r w:rsidR="00E07A6D" w:rsidRPr="14654F23">
        <w:rPr>
          <w:sz w:val="24"/>
          <w:szCs w:val="24"/>
        </w:rPr>
        <w:t xml:space="preserve"> and </w:t>
      </w:r>
      <w:proofErr w:type="gramStart"/>
      <w:r w:rsidR="00E07A6D" w:rsidRPr="14654F23">
        <w:rPr>
          <w:sz w:val="24"/>
          <w:szCs w:val="24"/>
        </w:rPr>
        <w:t xml:space="preserve">sea </w:t>
      </w:r>
      <w:r w:rsidR="00B40221" w:rsidRPr="14654F23">
        <w:rPr>
          <w:sz w:val="24"/>
          <w:szCs w:val="24"/>
        </w:rPr>
        <w:t>port</w:t>
      </w:r>
      <w:proofErr w:type="gramEnd"/>
      <w:r w:rsidR="00B40221" w:rsidRPr="14654F23">
        <w:rPr>
          <w:sz w:val="24"/>
          <w:szCs w:val="24"/>
        </w:rPr>
        <w:t xml:space="preserve"> </w:t>
      </w:r>
      <w:r w:rsidR="001A4F28" w:rsidRPr="14654F23">
        <w:rPr>
          <w:sz w:val="24"/>
          <w:szCs w:val="24"/>
        </w:rPr>
        <w:t>security capabilities</w:t>
      </w:r>
      <w:r w:rsidRPr="14654F23">
        <w:rPr>
          <w:sz w:val="24"/>
          <w:szCs w:val="24"/>
        </w:rPr>
        <w:t xml:space="preserve"> and advance the four goals of this project, as referenced in section one, INL and </w:t>
      </w:r>
      <w:r w:rsidR="00E34087">
        <w:rPr>
          <w:sz w:val="24"/>
          <w:szCs w:val="24"/>
        </w:rPr>
        <w:t>DSB</w:t>
      </w:r>
      <w:r w:rsidRPr="14654F23">
        <w:rPr>
          <w:sz w:val="24"/>
          <w:szCs w:val="24"/>
        </w:rPr>
        <w:t xml:space="preserve"> will collaborate on the following project components: </w:t>
      </w:r>
    </w:p>
    <w:p w14:paraId="4E07CDD3" w14:textId="77777777" w:rsidR="001B0A22" w:rsidRDefault="001B0A22" w:rsidP="00F80265">
      <w:pPr>
        <w:rPr>
          <w:sz w:val="24"/>
          <w:szCs w:val="24"/>
        </w:rPr>
      </w:pPr>
    </w:p>
    <w:p w14:paraId="1C6FE6B4" w14:textId="77777777" w:rsidR="005E5AF8" w:rsidRPr="005A5903" w:rsidRDefault="00540181" w:rsidP="00F80265">
      <w:pPr>
        <w:rPr>
          <w:color w:val="000000" w:themeColor="text1"/>
          <w:sz w:val="24"/>
          <w:szCs w:val="24"/>
        </w:rPr>
      </w:pPr>
      <w:r w:rsidRPr="005A5903">
        <w:rPr>
          <w:b/>
          <w:color w:val="000000" w:themeColor="text1"/>
          <w:sz w:val="24"/>
          <w:szCs w:val="24"/>
          <w:u w:val="single"/>
        </w:rPr>
        <w:t xml:space="preserve">Project Component 1: </w:t>
      </w:r>
      <w:r w:rsidR="005E5AF8" w:rsidRPr="005A5903">
        <w:rPr>
          <w:b/>
          <w:color w:val="000000" w:themeColor="text1"/>
          <w:sz w:val="24"/>
          <w:szCs w:val="24"/>
          <w:u w:val="single"/>
        </w:rPr>
        <w:t>Advisor</w:t>
      </w:r>
    </w:p>
    <w:p w14:paraId="0BF25312" w14:textId="5A5ACD88" w:rsidR="67A70A70" w:rsidRPr="005A5903" w:rsidRDefault="00216231" w:rsidP="00F80265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</w:t>
      </w:r>
      <w:r w:rsidR="004F6CA6" w:rsidRPr="005A5903">
        <w:rPr>
          <w:color w:val="000000" w:themeColor="text1"/>
          <w:sz w:val="24"/>
          <w:szCs w:val="24"/>
        </w:rPr>
        <w:t xml:space="preserve"> </w:t>
      </w:r>
      <w:r w:rsidR="00E34087">
        <w:rPr>
          <w:color w:val="000000" w:themeColor="text1"/>
          <w:sz w:val="24"/>
          <w:szCs w:val="24"/>
        </w:rPr>
        <w:t>DSB</w:t>
      </w:r>
      <w:r w:rsidR="004F6CA6" w:rsidRPr="005A5903">
        <w:rPr>
          <w:color w:val="000000" w:themeColor="text1"/>
          <w:sz w:val="24"/>
          <w:szCs w:val="24"/>
        </w:rPr>
        <w:t xml:space="preserve"> Advisor assigned to INL will serve as the technical expert in the development of INL funded projects for the </w:t>
      </w:r>
      <w:proofErr w:type="spellStart"/>
      <w:r w:rsidR="00657E0A">
        <w:rPr>
          <w:color w:val="000000" w:themeColor="text1"/>
          <w:sz w:val="24"/>
          <w:szCs w:val="24"/>
        </w:rPr>
        <w:t>GoF</w:t>
      </w:r>
      <w:proofErr w:type="spellEnd"/>
      <w:r w:rsidR="00E81F78" w:rsidRPr="005A5903">
        <w:rPr>
          <w:color w:val="000000" w:themeColor="text1"/>
          <w:sz w:val="24"/>
          <w:szCs w:val="24"/>
        </w:rPr>
        <w:t xml:space="preserve">.  </w:t>
      </w:r>
      <w:r w:rsidR="00D03945" w:rsidRPr="005A5903">
        <w:rPr>
          <w:color w:val="000000" w:themeColor="text1"/>
          <w:sz w:val="24"/>
          <w:szCs w:val="24"/>
        </w:rPr>
        <w:t>The Advisor</w:t>
      </w:r>
      <w:r w:rsidR="000B0DFF" w:rsidRPr="005A5903">
        <w:rPr>
          <w:color w:val="000000" w:themeColor="text1"/>
          <w:sz w:val="24"/>
          <w:szCs w:val="24"/>
        </w:rPr>
        <w:t>, at the direction of INL-</w:t>
      </w:r>
      <w:r w:rsidR="00657E0A">
        <w:rPr>
          <w:color w:val="000000" w:themeColor="text1"/>
          <w:sz w:val="24"/>
          <w:szCs w:val="24"/>
        </w:rPr>
        <w:t>Freedonia</w:t>
      </w:r>
      <w:r w:rsidR="001F75B3" w:rsidRPr="005A5903">
        <w:rPr>
          <w:color w:val="000000" w:themeColor="text1"/>
          <w:sz w:val="24"/>
          <w:szCs w:val="24"/>
        </w:rPr>
        <w:t xml:space="preserve"> (</w:t>
      </w:r>
      <w:r w:rsidR="00512F21">
        <w:rPr>
          <w:color w:val="000000" w:themeColor="text1"/>
          <w:sz w:val="24"/>
          <w:szCs w:val="24"/>
        </w:rPr>
        <w:t>INL-F</w:t>
      </w:r>
      <w:r w:rsidR="001F75B3" w:rsidRPr="005A5903">
        <w:rPr>
          <w:color w:val="000000" w:themeColor="text1"/>
          <w:sz w:val="24"/>
          <w:szCs w:val="24"/>
        </w:rPr>
        <w:t>)</w:t>
      </w:r>
      <w:r w:rsidR="000B0DFF" w:rsidRPr="005A5903">
        <w:rPr>
          <w:color w:val="000000" w:themeColor="text1"/>
          <w:sz w:val="24"/>
          <w:szCs w:val="24"/>
        </w:rPr>
        <w:t>,</w:t>
      </w:r>
      <w:r w:rsidR="00D03945" w:rsidRPr="005A5903">
        <w:rPr>
          <w:color w:val="000000" w:themeColor="text1"/>
          <w:sz w:val="24"/>
          <w:szCs w:val="24"/>
        </w:rPr>
        <w:t xml:space="preserve"> will focus on </w:t>
      </w:r>
      <w:r w:rsidR="000B0DFF" w:rsidRPr="005A5903">
        <w:rPr>
          <w:color w:val="000000" w:themeColor="text1"/>
          <w:sz w:val="24"/>
          <w:szCs w:val="24"/>
        </w:rPr>
        <w:t>POE</w:t>
      </w:r>
      <w:r w:rsidR="000B464A" w:rsidRPr="005A5903">
        <w:rPr>
          <w:color w:val="000000" w:themeColor="text1"/>
          <w:sz w:val="24"/>
          <w:szCs w:val="24"/>
        </w:rPr>
        <w:t xml:space="preserve"> infrastructure</w:t>
      </w:r>
      <w:r w:rsidR="000B0DFF" w:rsidRPr="005A5903">
        <w:rPr>
          <w:color w:val="000000" w:themeColor="text1"/>
          <w:sz w:val="24"/>
          <w:szCs w:val="24"/>
        </w:rPr>
        <w:t xml:space="preserve"> and security</w:t>
      </w:r>
      <w:r w:rsidR="000B464A" w:rsidRPr="005A5903">
        <w:rPr>
          <w:color w:val="000000" w:themeColor="text1"/>
          <w:sz w:val="24"/>
          <w:szCs w:val="24"/>
        </w:rPr>
        <w:t xml:space="preserve"> improvement</w:t>
      </w:r>
      <w:r w:rsidR="7583F545" w:rsidRPr="005A5903">
        <w:rPr>
          <w:color w:val="000000" w:themeColor="text1"/>
          <w:sz w:val="24"/>
          <w:szCs w:val="24"/>
        </w:rPr>
        <w:t>s</w:t>
      </w:r>
      <w:r w:rsidR="000B464A" w:rsidRPr="005A5903">
        <w:rPr>
          <w:color w:val="000000" w:themeColor="text1"/>
          <w:sz w:val="24"/>
          <w:szCs w:val="24"/>
        </w:rPr>
        <w:t>,</w:t>
      </w:r>
      <w:r w:rsidR="00D03945" w:rsidRPr="005A5903">
        <w:rPr>
          <w:color w:val="000000" w:themeColor="text1"/>
          <w:sz w:val="24"/>
          <w:szCs w:val="24"/>
        </w:rPr>
        <w:t xml:space="preserve"> </w:t>
      </w:r>
      <w:r w:rsidR="000B0DFF" w:rsidRPr="005A5903">
        <w:rPr>
          <w:color w:val="000000" w:themeColor="text1"/>
          <w:sz w:val="24"/>
          <w:szCs w:val="24"/>
        </w:rPr>
        <w:t xml:space="preserve">strengthening of </w:t>
      </w:r>
      <w:r w:rsidR="00D03945" w:rsidRPr="005A5903">
        <w:rPr>
          <w:color w:val="000000" w:themeColor="text1"/>
          <w:sz w:val="24"/>
          <w:szCs w:val="24"/>
        </w:rPr>
        <w:t>interagency highway checkpoint</w:t>
      </w:r>
      <w:r w:rsidR="000B0DFF" w:rsidRPr="005A5903">
        <w:rPr>
          <w:color w:val="000000" w:themeColor="text1"/>
          <w:sz w:val="24"/>
          <w:szCs w:val="24"/>
        </w:rPr>
        <w:t xml:space="preserve">s, </w:t>
      </w:r>
      <w:r w:rsidR="00F4691A" w:rsidRPr="005A5903">
        <w:rPr>
          <w:color w:val="000000" w:themeColor="text1"/>
          <w:sz w:val="24"/>
          <w:szCs w:val="24"/>
        </w:rPr>
        <w:t xml:space="preserve">while also </w:t>
      </w:r>
      <w:r w:rsidR="006171B3" w:rsidRPr="005A5903">
        <w:rPr>
          <w:color w:val="000000" w:themeColor="text1"/>
          <w:sz w:val="24"/>
          <w:szCs w:val="24"/>
        </w:rPr>
        <w:t xml:space="preserve">supporting </w:t>
      </w:r>
      <w:r w:rsidR="43C604CA" w:rsidRPr="005A5903">
        <w:rPr>
          <w:color w:val="000000" w:themeColor="text1"/>
          <w:sz w:val="24"/>
          <w:szCs w:val="24"/>
        </w:rPr>
        <w:t xml:space="preserve">capacity </w:t>
      </w:r>
      <w:r w:rsidR="00D03945" w:rsidRPr="005A5903">
        <w:rPr>
          <w:color w:val="000000" w:themeColor="text1"/>
          <w:sz w:val="24"/>
          <w:szCs w:val="24"/>
        </w:rPr>
        <w:t>building</w:t>
      </w:r>
      <w:r w:rsidR="00AC3A8E" w:rsidRPr="005A5903">
        <w:rPr>
          <w:color w:val="000000" w:themeColor="text1"/>
          <w:sz w:val="24"/>
          <w:szCs w:val="24"/>
        </w:rPr>
        <w:t xml:space="preserve"> </w:t>
      </w:r>
      <w:r w:rsidR="005056F0" w:rsidRPr="005A5903">
        <w:rPr>
          <w:color w:val="000000" w:themeColor="text1"/>
          <w:sz w:val="24"/>
          <w:szCs w:val="24"/>
        </w:rPr>
        <w:t xml:space="preserve">to </w:t>
      </w:r>
      <w:r w:rsidR="00AC3A8E" w:rsidRPr="005A5903">
        <w:rPr>
          <w:color w:val="000000" w:themeColor="text1"/>
          <w:sz w:val="24"/>
          <w:szCs w:val="24"/>
        </w:rPr>
        <w:t xml:space="preserve">help the </w:t>
      </w:r>
      <w:r w:rsidR="00657E0A">
        <w:rPr>
          <w:color w:val="000000" w:themeColor="text1"/>
          <w:sz w:val="24"/>
          <w:szCs w:val="24"/>
        </w:rPr>
        <w:t>Freedonia</w:t>
      </w:r>
      <w:r w:rsidR="00AC3A8E" w:rsidRPr="005A5903">
        <w:rPr>
          <w:color w:val="000000" w:themeColor="text1"/>
          <w:sz w:val="24"/>
          <w:szCs w:val="24"/>
        </w:rPr>
        <w:t xml:space="preserve">n </w:t>
      </w:r>
      <w:r w:rsidR="00F80265" w:rsidRPr="005A5903">
        <w:rPr>
          <w:color w:val="000000" w:themeColor="text1"/>
          <w:sz w:val="24"/>
          <w:szCs w:val="24"/>
        </w:rPr>
        <w:t>government strengthen</w:t>
      </w:r>
      <w:r w:rsidR="003915B0" w:rsidRPr="005A5903">
        <w:rPr>
          <w:color w:val="000000" w:themeColor="text1"/>
          <w:sz w:val="24"/>
          <w:szCs w:val="24"/>
        </w:rPr>
        <w:t xml:space="preserve"> the capability of its border force</w:t>
      </w:r>
      <w:r w:rsidR="00AC3A8E" w:rsidRPr="005A5903">
        <w:rPr>
          <w:color w:val="000000" w:themeColor="text1"/>
          <w:sz w:val="24"/>
          <w:szCs w:val="24"/>
        </w:rPr>
        <w:t>.</w:t>
      </w:r>
      <w:r w:rsidR="00943082" w:rsidRPr="005A5903">
        <w:rPr>
          <w:color w:val="000000" w:themeColor="text1"/>
          <w:sz w:val="24"/>
          <w:szCs w:val="24"/>
        </w:rPr>
        <w:t xml:space="preserve"> </w:t>
      </w:r>
    </w:p>
    <w:p w14:paraId="6A699E8C" w14:textId="77777777" w:rsidR="00A95835" w:rsidRDefault="00A95835" w:rsidP="00F80265">
      <w:pPr>
        <w:rPr>
          <w:sz w:val="24"/>
          <w:szCs w:val="24"/>
        </w:rPr>
      </w:pPr>
    </w:p>
    <w:p w14:paraId="70F445DC" w14:textId="77777777" w:rsidR="005E5AF8" w:rsidRPr="008244A4" w:rsidRDefault="005E5AF8" w:rsidP="00F80265">
      <w:pPr>
        <w:rPr>
          <w:b/>
          <w:sz w:val="24"/>
          <w:szCs w:val="24"/>
          <w:u w:val="single"/>
        </w:rPr>
      </w:pPr>
      <w:r w:rsidRPr="008244A4">
        <w:rPr>
          <w:b/>
          <w:sz w:val="24"/>
          <w:szCs w:val="24"/>
          <w:u w:val="single"/>
        </w:rPr>
        <w:t>Project Component 2: Temporary Duty Support</w:t>
      </w:r>
    </w:p>
    <w:p w14:paraId="6629036D" w14:textId="3B533158" w:rsidR="00195364" w:rsidRDefault="00E34087" w:rsidP="00F80265">
      <w:pPr>
        <w:rPr>
          <w:sz w:val="24"/>
          <w:szCs w:val="24"/>
        </w:rPr>
      </w:pPr>
      <w:r>
        <w:rPr>
          <w:sz w:val="24"/>
          <w:szCs w:val="24"/>
        </w:rPr>
        <w:t>DSB</w:t>
      </w:r>
      <w:r w:rsidR="00B55A35" w:rsidRPr="21AAFB94">
        <w:rPr>
          <w:sz w:val="24"/>
          <w:szCs w:val="24"/>
        </w:rPr>
        <w:t xml:space="preserve"> will provide additional TDY support as required via </w:t>
      </w:r>
      <w:r w:rsidR="183817CB" w:rsidRPr="21AAFB94">
        <w:rPr>
          <w:sz w:val="24"/>
          <w:szCs w:val="24"/>
        </w:rPr>
        <w:t xml:space="preserve">additional </w:t>
      </w:r>
      <w:r w:rsidR="000C6A9E">
        <w:rPr>
          <w:sz w:val="24"/>
          <w:szCs w:val="24"/>
        </w:rPr>
        <w:t>SMEs</w:t>
      </w:r>
      <w:r w:rsidR="183817CB" w:rsidRPr="21AAFB94">
        <w:rPr>
          <w:sz w:val="24"/>
          <w:szCs w:val="24"/>
        </w:rPr>
        <w:t xml:space="preserve"> who can </w:t>
      </w:r>
      <w:r w:rsidR="00BB71A3" w:rsidRPr="21AAFB94">
        <w:rPr>
          <w:sz w:val="24"/>
          <w:szCs w:val="24"/>
        </w:rPr>
        <w:t xml:space="preserve">provide mentoring, advising, training, and other support to </w:t>
      </w:r>
      <w:r w:rsidR="00657E0A">
        <w:rPr>
          <w:sz w:val="24"/>
          <w:szCs w:val="24"/>
        </w:rPr>
        <w:t>Freedonia</w:t>
      </w:r>
      <w:r w:rsidR="00BB71A3" w:rsidRPr="21AAFB94">
        <w:rPr>
          <w:sz w:val="24"/>
          <w:szCs w:val="24"/>
        </w:rPr>
        <w:t>n officers and officials assigned to official land, sea, and air POEs</w:t>
      </w:r>
      <w:r w:rsidR="1EE6B97C" w:rsidRPr="21AAFB94">
        <w:rPr>
          <w:sz w:val="24"/>
          <w:szCs w:val="24"/>
        </w:rPr>
        <w:t xml:space="preserve">, as requested by </w:t>
      </w:r>
      <w:r w:rsidR="00512F21">
        <w:rPr>
          <w:sz w:val="24"/>
          <w:szCs w:val="24"/>
        </w:rPr>
        <w:t>INL-F</w:t>
      </w:r>
      <w:r w:rsidR="1EE6B97C" w:rsidRPr="21AAFB94">
        <w:rPr>
          <w:sz w:val="24"/>
          <w:szCs w:val="24"/>
        </w:rPr>
        <w:t>.</w:t>
      </w:r>
      <w:r w:rsidR="00BB71A3" w:rsidRPr="21AAFB94">
        <w:rPr>
          <w:sz w:val="24"/>
          <w:szCs w:val="24"/>
        </w:rPr>
        <w:t xml:space="preserve">  </w:t>
      </w:r>
      <w:r w:rsidR="00B945F0" w:rsidRPr="21AAFB94">
        <w:rPr>
          <w:sz w:val="24"/>
          <w:szCs w:val="24"/>
        </w:rPr>
        <w:t xml:space="preserve"> </w:t>
      </w:r>
    </w:p>
    <w:p w14:paraId="4E756C33" w14:textId="77777777" w:rsidR="005E5AF8" w:rsidRPr="002C2E52" w:rsidRDefault="005E5AF8" w:rsidP="00F80265">
      <w:pPr>
        <w:rPr>
          <w:sz w:val="24"/>
          <w:szCs w:val="24"/>
        </w:rPr>
      </w:pPr>
    </w:p>
    <w:p w14:paraId="09C4C72F" w14:textId="77777777" w:rsidR="001A4F28" w:rsidRPr="00306327" w:rsidRDefault="003E2289" w:rsidP="00F80265">
      <w:pPr>
        <w:rPr>
          <w:b/>
          <w:bCs/>
          <w:sz w:val="24"/>
          <w:szCs w:val="24"/>
          <w:u w:val="single"/>
        </w:rPr>
      </w:pPr>
      <w:r w:rsidRPr="00306327">
        <w:rPr>
          <w:b/>
          <w:bCs/>
          <w:sz w:val="24"/>
          <w:szCs w:val="24"/>
          <w:u w:val="single"/>
        </w:rPr>
        <w:t>Project Component 3:</w:t>
      </w:r>
      <w:r w:rsidR="006400CD" w:rsidRPr="00306327">
        <w:rPr>
          <w:b/>
          <w:bCs/>
          <w:sz w:val="24"/>
          <w:szCs w:val="24"/>
          <w:u w:val="single"/>
        </w:rPr>
        <w:t xml:space="preserve"> Mobile Tactical Interdiction Unit</w:t>
      </w:r>
    </w:p>
    <w:p w14:paraId="5D1A03B4" w14:textId="5E2AA29B" w:rsidR="00DC6DE8" w:rsidRDefault="00A9235E" w:rsidP="00F80265">
      <w:pPr>
        <w:rPr>
          <w:sz w:val="24"/>
          <w:szCs w:val="24"/>
        </w:rPr>
      </w:pPr>
      <w:r w:rsidRPr="21AAFB94">
        <w:rPr>
          <w:sz w:val="24"/>
          <w:szCs w:val="24"/>
        </w:rPr>
        <w:t xml:space="preserve">The </w:t>
      </w:r>
      <w:r w:rsidR="00E34087">
        <w:rPr>
          <w:sz w:val="24"/>
          <w:szCs w:val="24"/>
        </w:rPr>
        <w:t>DSB</w:t>
      </w:r>
      <w:r w:rsidRPr="21AAFB94">
        <w:rPr>
          <w:sz w:val="24"/>
          <w:szCs w:val="24"/>
        </w:rPr>
        <w:t xml:space="preserve"> vetted Mobile Tactical Interdiction Unit (MTIU) unit, will focus on identifying and dismantling alien smuggling networks in </w:t>
      </w:r>
      <w:r w:rsidR="00657E0A">
        <w:rPr>
          <w:sz w:val="24"/>
          <w:szCs w:val="24"/>
        </w:rPr>
        <w:t>Freedonia</w:t>
      </w:r>
      <w:r w:rsidRPr="21AAFB94">
        <w:rPr>
          <w:sz w:val="24"/>
          <w:szCs w:val="24"/>
        </w:rPr>
        <w:t>, in support of INL</w:t>
      </w:r>
      <w:r w:rsidR="00E17199">
        <w:rPr>
          <w:sz w:val="24"/>
          <w:szCs w:val="24"/>
        </w:rPr>
        <w:t>’s</w:t>
      </w:r>
      <w:r w:rsidRPr="21AAFB94">
        <w:rPr>
          <w:sz w:val="24"/>
          <w:szCs w:val="24"/>
        </w:rPr>
        <w:t xml:space="preserve"> border strategy</w:t>
      </w:r>
      <w:r w:rsidR="009C3205">
        <w:rPr>
          <w:sz w:val="24"/>
          <w:szCs w:val="24"/>
        </w:rPr>
        <w:t>.</w:t>
      </w:r>
    </w:p>
    <w:p w14:paraId="478C372E" w14:textId="00DF455C" w:rsidR="006400CD" w:rsidRDefault="006400CD" w:rsidP="00F80265">
      <w:pPr>
        <w:rPr>
          <w:sz w:val="24"/>
          <w:szCs w:val="24"/>
        </w:rPr>
      </w:pPr>
    </w:p>
    <w:p w14:paraId="692DB5A7" w14:textId="77777777" w:rsidR="00A9235E" w:rsidRDefault="00A9235E" w:rsidP="00F80265">
      <w:pPr>
        <w:rPr>
          <w:b/>
          <w:bCs/>
          <w:sz w:val="24"/>
          <w:szCs w:val="24"/>
        </w:rPr>
      </w:pPr>
    </w:p>
    <w:p w14:paraId="27265C6D" w14:textId="4D399EA3" w:rsidR="002E06FD" w:rsidRDefault="002E06FD" w:rsidP="00F80265">
      <w:pPr>
        <w:rPr>
          <w:sz w:val="24"/>
          <w:szCs w:val="24"/>
        </w:rPr>
      </w:pPr>
      <w:r>
        <w:rPr>
          <w:sz w:val="24"/>
          <w:szCs w:val="24"/>
        </w:rPr>
        <w:t>In support of Goal 1</w:t>
      </w:r>
      <w:r w:rsidR="00A46078">
        <w:rPr>
          <w:sz w:val="24"/>
          <w:szCs w:val="24"/>
        </w:rPr>
        <w:t xml:space="preserve"> </w:t>
      </w:r>
      <w:r w:rsidR="00A46078" w:rsidRPr="00970BCF">
        <w:rPr>
          <w:sz w:val="24"/>
          <w:szCs w:val="24"/>
        </w:rPr>
        <w:t>Improve Presence and Infrastructure</w:t>
      </w:r>
      <w:r w:rsidRPr="00A46078">
        <w:rPr>
          <w:sz w:val="24"/>
          <w:szCs w:val="24"/>
        </w:rPr>
        <w:t>,</w:t>
      </w:r>
      <w:r>
        <w:rPr>
          <w:sz w:val="24"/>
          <w:szCs w:val="24"/>
        </w:rPr>
        <w:t xml:space="preserve"> DSB will perform the following activities:</w:t>
      </w:r>
    </w:p>
    <w:p w14:paraId="779DD343" w14:textId="208B6CD0" w:rsidR="00A62911" w:rsidRDefault="000F72C2" w:rsidP="002E06FD">
      <w:pPr>
        <w:pStyle w:val="ListParagraph"/>
        <w:numPr>
          <w:ilvl w:val="0"/>
          <w:numId w:val="39"/>
        </w:numPr>
        <w:rPr>
          <w:sz w:val="24"/>
          <w:szCs w:val="24"/>
        </w:rPr>
      </w:pPr>
      <w:r w:rsidRPr="000F72C2">
        <w:rPr>
          <w:sz w:val="24"/>
          <w:szCs w:val="24"/>
        </w:rPr>
        <w:t xml:space="preserve">DSB conducts annual assessment on </w:t>
      </w:r>
      <w:proofErr w:type="spellStart"/>
      <w:r w:rsidRPr="000F72C2">
        <w:rPr>
          <w:sz w:val="24"/>
          <w:szCs w:val="24"/>
        </w:rPr>
        <w:t>Libertina</w:t>
      </w:r>
      <w:proofErr w:type="spellEnd"/>
      <w:r w:rsidRPr="000F72C2">
        <w:rPr>
          <w:sz w:val="24"/>
          <w:szCs w:val="24"/>
        </w:rPr>
        <w:t xml:space="preserve"> and </w:t>
      </w:r>
      <w:proofErr w:type="spellStart"/>
      <w:r w:rsidRPr="000F72C2">
        <w:rPr>
          <w:sz w:val="24"/>
          <w:szCs w:val="24"/>
        </w:rPr>
        <w:t>Justiceland</w:t>
      </w:r>
      <w:proofErr w:type="spellEnd"/>
      <w:r w:rsidRPr="000F72C2">
        <w:rPr>
          <w:sz w:val="24"/>
          <w:szCs w:val="24"/>
        </w:rPr>
        <w:t xml:space="preserve"> borders to identify vulnerabilities and capability gaps</w:t>
      </w:r>
      <w:r w:rsidR="00F75F2E">
        <w:rPr>
          <w:sz w:val="24"/>
          <w:szCs w:val="24"/>
        </w:rPr>
        <w:t>.</w:t>
      </w:r>
    </w:p>
    <w:p w14:paraId="6B315DA9" w14:textId="77777777" w:rsidR="00671B56" w:rsidRDefault="00C05917" w:rsidP="00671B56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C05917">
        <w:rPr>
          <w:sz w:val="24"/>
          <w:szCs w:val="24"/>
        </w:rPr>
        <w:t>FRONTPO partners with DSB to develop a Foreign Electronic Cargo Data Exchange partnership program</w:t>
      </w:r>
      <w:r>
        <w:rPr>
          <w:sz w:val="24"/>
          <w:szCs w:val="24"/>
        </w:rPr>
        <w:t>.</w:t>
      </w:r>
    </w:p>
    <w:p w14:paraId="7C4F0272" w14:textId="163E32D9" w:rsidR="00671B56" w:rsidRDefault="00671B56" w:rsidP="00671B56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890801">
        <w:rPr>
          <w:sz w:val="24"/>
          <w:szCs w:val="24"/>
        </w:rPr>
        <w:t>DSB trains and mentors FRONTPO officers on countering drones</w:t>
      </w:r>
      <w:r>
        <w:rPr>
          <w:sz w:val="24"/>
          <w:szCs w:val="24"/>
        </w:rPr>
        <w:t>.</w:t>
      </w:r>
    </w:p>
    <w:p w14:paraId="76FFD69C" w14:textId="41D20F1E" w:rsidR="00C05917" w:rsidRPr="00970BCF" w:rsidRDefault="00671B56" w:rsidP="00970BCF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2C3B51">
        <w:rPr>
          <w:sz w:val="24"/>
          <w:szCs w:val="24"/>
        </w:rPr>
        <w:t>DSB sets parameters for, purchases, and delivers border security equipment, including for mitigating and/or detecting illicit cross-border drone activity.</w:t>
      </w:r>
    </w:p>
    <w:p w14:paraId="02B03E0D" w14:textId="77777777" w:rsidR="00C05917" w:rsidRDefault="00C05917" w:rsidP="00C05917">
      <w:pPr>
        <w:rPr>
          <w:sz w:val="24"/>
          <w:szCs w:val="24"/>
        </w:rPr>
      </w:pPr>
    </w:p>
    <w:p w14:paraId="60482FC8" w14:textId="1B88C40D" w:rsidR="00C05917" w:rsidRDefault="00C05917" w:rsidP="00C05917">
      <w:pPr>
        <w:rPr>
          <w:sz w:val="24"/>
          <w:szCs w:val="24"/>
        </w:rPr>
      </w:pPr>
      <w:r>
        <w:rPr>
          <w:sz w:val="24"/>
          <w:szCs w:val="24"/>
        </w:rPr>
        <w:t xml:space="preserve">In support of Goal </w:t>
      </w:r>
      <w:r>
        <w:rPr>
          <w:sz w:val="24"/>
          <w:szCs w:val="24"/>
        </w:rPr>
        <w:t>2</w:t>
      </w:r>
      <w:r w:rsidR="00A46078">
        <w:rPr>
          <w:sz w:val="24"/>
          <w:szCs w:val="24"/>
        </w:rPr>
        <w:t xml:space="preserve"> </w:t>
      </w:r>
      <w:r w:rsidR="00A46078" w:rsidRPr="00A46078">
        <w:rPr>
          <w:sz w:val="24"/>
          <w:szCs w:val="24"/>
        </w:rPr>
        <w:t>Strengthen Capacity of Personnel</w:t>
      </w:r>
      <w:r>
        <w:rPr>
          <w:sz w:val="24"/>
          <w:szCs w:val="24"/>
        </w:rPr>
        <w:t>, DSB will perform the following activities:</w:t>
      </w:r>
    </w:p>
    <w:p w14:paraId="6D8FC923" w14:textId="77777777" w:rsidR="00F96FBE" w:rsidRPr="00682FFA" w:rsidRDefault="00F96FBE" w:rsidP="00F96FBE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682FFA">
        <w:rPr>
          <w:sz w:val="24"/>
          <w:szCs w:val="24"/>
        </w:rPr>
        <w:lastRenderedPageBreak/>
        <w:t xml:space="preserve">DSB trains </w:t>
      </w:r>
      <w:proofErr w:type="spellStart"/>
      <w:r w:rsidRPr="00682FFA">
        <w:rPr>
          <w:sz w:val="24"/>
          <w:szCs w:val="24"/>
        </w:rPr>
        <w:t>GoF</w:t>
      </w:r>
      <w:proofErr w:type="spellEnd"/>
      <w:r w:rsidRPr="00682FFA">
        <w:rPr>
          <w:sz w:val="24"/>
          <w:szCs w:val="24"/>
        </w:rPr>
        <w:t xml:space="preserve"> officials at airport and port POEs in risk analysis and intelligence collection</w:t>
      </w:r>
      <w:r>
        <w:rPr>
          <w:sz w:val="24"/>
          <w:szCs w:val="24"/>
        </w:rPr>
        <w:t>.</w:t>
      </w:r>
      <w:r w:rsidRPr="00682FFA">
        <w:rPr>
          <w:sz w:val="24"/>
          <w:szCs w:val="24"/>
        </w:rPr>
        <w:t xml:space="preserve"> </w:t>
      </w:r>
    </w:p>
    <w:p w14:paraId="5EF057F3" w14:textId="6EC808DC" w:rsidR="00F96FBE" w:rsidRDefault="00671B56" w:rsidP="00671B56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F75F2E">
        <w:rPr>
          <w:sz w:val="24"/>
          <w:szCs w:val="24"/>
        </w:rPr>
        <w:t>DSB provides training in passenger targeting, cargo targeting, inspection, and interdiction to FRONTPO officers at borders</w:t>
      </w:r>
      <w:r>
        <w:rPr>
          <w:sz w:val="24"/>
          <w:szCs w:val="24"/>
        </w:rPr>
        <w:t>.</w:t>
      </w:r>
    </w:p>
    <w:p w14:paraId="7CBEB8CF" w14:textId="77777777" w:rsidR="00A368C3" w:rsidRDefault="00A368C3" w:rsidP="00F80265">
      <w:pPr>
        <w:rPr>
          <w:b/>
          <w:bCs/>
          <w:sz w:val="24"/>
          <w:szCs w:val="24"/>
        </w:rPr>
      </w:pPr>
    </w:p>
    <w:p w14:paraId="0290B54E" w14:textId="64B9EDF6" w:rsidR="00A46078" w:rsidRDefault="00A46078" w:rsidP="00A46078">
      <w:pPr>
        <w:rPr>
          <w:sz w:val="24"/>
          <w:szCs w:val="24"/>
        </w:rPr>
      </w:pPr>
      <w:r>
        <w:rPr>
          <w:sz w:val="24"/>
          <w:szCs w:val="24"/>
        </w:rPr>
        <w:t xml:space="preserve">In support of Goal 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A46078">
        <w:rPr>
          <w:sz w:val="24"/>
          <w:szCs w:val="24"/>
        </w:rPr>
        <w:t>Improve Intelligence and Information Sharing</w:t>
      </w:r>
      <w:r>
        <w:rPr>
          <w:sz w:val="24"/>
          <w:szCs w:val="24"/>
        </w:rPr>
        <w:t>, DSB will perform the following activities:</w:t>
      </w:r>
    </w:p>
    <w:p w14:paraId="2B22AC16" w14:textId="06DD1258" w:rsidR="00F96FBE" w:rsidRPr="00970BCF" w:rsidRDefault="00F96FBE" w:rsidP="00F96FBE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970BCF">
        <w:rPr>
          <w:sz w:val="24"/>
          <w:szCs w:val="24"/>
        </w:rPr>
        <w:t xml:space="preserve">DSB conducts a gap assessment of </w:t>
      </w:r>
      <w:proofErr w:type="spellStart"/>
      <w:r w:rsidRPr="00970BCF">
        <w:rPr>
          <w:sz w:val="24"/>
          <w:szCs w:val="24"/>
        </w:rPr>
        <w:t>GoF’s</w:t>
      </w:r>
      <w:proofErr w:type="spellEnd"/>
      <w:r w:rsidRPr="00970BCF">
        <w:rPr>
          <w:sz w:val="24"/>
          <w:szCs w:val="24"/>
        </w:rPr>
        <w:t xml:space="preserve"> current intelligence and information databases along with U.S. sponsored databases to determine better methods of information sharing within the </w:t>
      </w:r>
      <w:proofErr w:type="spellStart"/>
      <w:r w:rsidRPr="00970BCF">
        <w:rPr>
          <w:sz w:val="24"/>
          <w:szCs w:val="24"/>
        </w:rPr>
        <w:t>GoF</w:t>
      </w:r>
      <w:proofErr w:type="spellEnd"/>
      <w:r w:rsidRPr="00970BCF">
        <w:rPr>
          <w:sz w:val="24"/>
          <w:szCs w:val="24"/>
        </w:rPr>
        <w:t>.</w:t>
      </w:r>
    </w:p>
    <w:p w14:paraId="6C308056" w14:textId="61B49258" w:rsidR="00F96FBE" w:rsidRPr="00970BCF" w:rsidRDefault="00F96FBE" w:rsidP="00F96FBE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970BCF">
        <w:rPr>
          <w:sz w:val="24"/>
          <w:szCs w:val="24"/>
        </w:rPr>
        <w:t xml:space="preserve">DSB shares best practices and advises </w:t>
      </w:r>
      <w:proofErr w:type="spellStart"/>
      <w:r w:rsidRPr="00970BCF">
        <w:rPr>
          <w:sz w:val="24"/>
          <w:szCs w:val="24"/>
        </w:rPr>
        <w:t>GoF</w:t>
      </w:r>
      <w:proofErr w:type="spellEnd"/>
      <w:r w:rsidRPr="00970BCF">
        <w:rPr>
          <w:sz w:val="24"/>
          <w:szCs w:val="24"/>
        </w:rPr>
        <w:t xml:space="preserve"> counterparts to better coordinate intelligence sharing within </w:t>
      </w:r>
      <w:proofErr w:type="spellStart"/>
      <w:r w:rsidRPr="00970BCF">
        <w:rPr>
          <w:sz w:val="24"/>
          <w:szCs w:val="24"/>
        </w:rPr>
        <w:t>GoF’s</w:t>
      </w:r>
      <w:proofErr w:type="spellEnd"/>
      <w:r w:rsidRPr="00970BCF">
        <w:rPr>
          <w:sz w:val="24"/>
          <w:szCs w:val="24"/>
        </w:rPr>
        <w:t xml:space="preserve"> interagency and within the region.</w:t>
      </w:r>
    </w:p>
    <w:p w14:paraId="08D891BC" w14:textId="77777777" w:rsidR="00A46078" w:rsidRDefault="00A46078" w:rsidP="00F80265">
      <w:pPr>
        <w:rPr>
          <w:b/>
          <w:bCs/>
          <w:sz w:val="24"/>
          <w:szCs w:val="24"/>
        </w:rPr>
      </w:pPr>
    </w:p>
    <w:p w14:paraId="5D1D9757" w14:textId="6C7A4AED" w:rsidR="00A46078" w:rsidRDefault="00A46078" w:rsidP="00A46078">
      <w:pPr>
        <w:rPr>
          <w:sz w:val="24"/>
          <w:szCs w:val="24"/>
        </w:rPr>
      </w:pPr>
      <w:r>
        <w:rPr>
          <w:sz w:val="24"/>
          <w:szCs w:val="24"/>
        </w:rPr>
        <w:t>In support of Goa</w:t>
      </w:r>
      <w:r>
        <w:rPr>
          <w:sz w:val="24"/>
          <w:szCs w:val="24"/>
        </w:rPr>
        <w:t xml:space="preserve">l 4 </w:t>
      </w:r>
      <w:r w:rsidRPr="00A46078">
        <w:rPr>
          <w:sz w:val="24"/>
          <w:szCs w:val="24"/>
        </w:rPr>
        <w:t>Sustainability</w:t>
      </w:r>
      <w:r>
        <w:rPr>
          <w:sz w:val="24"/>
          <w:szCs w:val="24"/>
        </w:rPr>
        <w:t>, DSB will perform the following activities:</w:t>
      </w:r>
    </w:p>
    <w:p w14:paraId="6C098DAC" w14:textId="296B2C55" w:rsidR="00451935" w:rsidRPr="00970BCF" w:rsidRDefault="00451935" w:rsidP="00451935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970BCF">
        <w:rPr>
          <w:sz w:val="24"/>
          <w:szCs w:val="24"/>
        </w:rPr>
        <w:t xml:space="preserve">DSB subject matter experts train Freedonian officials in basic immigration enforcement curriculum development.  </w:t>
      </w:r>
    </w:p>
    <w:p w14:paraId="458CE563" w14:textId="4D94A714" w:rsidR="00451935" w:rsidRPr="00970BCF" w:rsidRDefault="00451935" w:rsidP="00451935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970BCF">
        <w:rPr>
          <w:sz w:val="24"/>
          <w:szCs w:val="24"/>
        </w:rPr>
        <w:t xml:space="preserve">DSB advises on the inclusion of specific standards for the basic training program.  </w:t>
      </w:r>
    </w:p>
    <w:p w14:paraId="7088847E" w14:textId="4E69F056" w:rsidR="00A46078" w:rsidRPr="00970BCF" w:rsidRDefault="00451935" w:rsidP="00970BCF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970BCF">
        <w:rPr>
          <w:sz w:val="24"/>
          <w:szCs w:val="24"/>
        </w:rPr>
        <w:t>DSB supports implementation of new basic training program.</w:t>
      </w:r>
    </w:p>
    <w:p w14:paraId="6E3C7453" w14:textId="77777777" w:rsidR="007071B9" w:rsidRPr="007071B9" w:rsidRDefault="007071B9" w:rsidP="00F80265">
      <w:pPr>
        <w:contextualSpacing/>
        <w:rPr>
          <w:sz w:val="24"/>
          <w:szCs w:val="24"/>
        </w:rPr>
      </w:pPr>
    </w:p>
    <w:p w14:paraId="20478107" w14:textId="77777777" w:rsidR="007071B9" w:rsidRPr="007071B9" w:rsidRDefault="007071B9" w:rsidP="00F80265">
      <w:pPr>
        <w:pStyle w:val="ListParagraph"/>
        <w:numPr>
          <w:ilvl w:val="0"/>
          <w:numId w:val="25"/>
        </w:numPr>
        <w:tabs>
          <w:tab w:val="left" w:pos="540"/>
        </w:tabs>
        <w:ind w:left="450" w:hanging="450"/>
        <w:rPr>
          <w:b/>
          <w:sz w:val="24"/>
          <w:szCs w:val="24"/>
        </w:rPr>
      </w:pPr>
      <w:r w:rsidRPr="007071B9">
        <w:rPr>
          <w:b/>
          <w:sz w:val="24"/>
          <w:szCs w:val="24"/>
        </w:rPr>
        <w:t>PERFORMANCE GOALS AND MEASUREMENTS OF EFFECTIVENESS</w:t>
      </w:r>
    </w:p>
    <w:p w14:paraId="722D9A2B" w14:textId="77777777" w:rsidR="007071B9" w:rsidRDefault="007071B9" w:rsidP="00F80265">
      <w:pPr>
        <w:tabs>
          <w:tab w:val="left" w:pos="540"/>
        </w:tabs>
        <w:rPr>
          <w:b/>
          <w:bCs/>
          <w:sz w:val="24"/>
          <w:szCs w:val="24"/>
          <w:u w:val="single"/>
        </w:rPr>
      </w:pPr>
    </w:p>
    <w:p w14:paraId="5A805F67" w14:textId="15455C39" w:rsidR="00331756" w:rsidRPr="00931BE9" w:rsidRDefault="00331756" w:rsidP="00F80265">
      <w:pPr>
        <w:widowControl w:val="0"/>
        <w:kinsoku w:val="0"/>
        <w:overflowPunct w:val="0"/>
        <w:autoSpaceDE w:val="0"/>
        <w:autoSpaceDN w:val="0"/>
        <w:adjustRightInd w:val="0"/>
        <w:rPr>
          <w:spacing w:val="2"/>
          <w:sz w:val="24"/>
          <w:szCs w:val="24"/>
          <w:lang w:eastAsia="es-PR"/>
        </w:rPr>
      </w:pPr>
      <w:r w:rsidRPr="05BE6418">
        <w:rPr>
          <w:spacing w:val="2"/>
          <w:sz w:val="24"/>
          <w:szCs w:val="24"/>
          <w:lang w:eastAsia="es-PR"/>
        </w:rPr>
        <w:t xml:space="preserve">For comprehensive indicators and </w:t>
      </w:r>
      <w:r w:rsidR="78CB82A6" w:rsidRPr="05BE6418">
        <w:rPr>
          <w:spacing w:val="2"/>
          <w:sz w:val="24"/>
          <w:szCs w:val="24"/>
          <w:lang w:eastAsia="es-PR"/>
        </w:rPr>
        <w:t xml:space="preserve">performance </w:t>
      </w:r>
      <w:r w:rsidRPr="05BE6418">
        <w:rPr>
          <w:spacing w:val="2"/>
          <w:sz w:val="24"/>
          <w:szCs w:val="24"/>
          <w:lang w:eastAsia="es-PR"/>
        </w:rPr>
        <w:t xml:space="preserve">measures, refer to the </w:t>
      </w:r>
      <w:r w:rsidR="00732B9A">
        <w:rPr>
          <w:spacing w:val="2"/>
          <w:sz w:val="24"/>
          <w:szCs w:val="24"/>
          <w:lang w:eastAsia="es-PR"/>
        </w:rPr>
        <w:t>change map</w:t>
      </w:r>
      <w:r w:rsidR="6F4222D4">
        <w:rPr>
          <w:spacing w:val="2"/>
          <w:sz w:val="24"/>
          <w:szCs w:val="24"/>
          <w:lang w:eastAsia="es-PR"/>
        </w:rPr>
        <w:t xml:space="preserve"> and PIRS</w:t>
      </w:r>
      <w:r w:rsidRPr="05BE6418">
        <w:rPr>
          <w:spacing w:val="2"/>
          <w:sz w:val="24"/>
          <w:szCs w:val="24"/>
          <w:lang w:eastAsia="es-PR"/>
        </w:rPr>
        <w:t>.</w:t>
      </w:r>
    </w:p>
    <w:p w14:paraId="5D884CFE" w14:textId="6FAA66E6" w:rsidR="007071B9" w:rsidRPr="007071B9" w:rsidRDefault="007071B9" w:rsidP="00F80265">
      <w:pPr>
        <w:tabs>
          <w:tab w:val="left" w:pos="540"/>
        </w:tabs>
        <w:rPr>
          <w:b/>
          <w:sz w:val="24"/>
          <w:szCs w:val="24"/>
        </w:rPr>
      </w:pPr>
    </w:p>
    <w:p w14:paraId="50FE8AC2" w14:textId="77777777" w:rsidR="007071B9" w:rsidRDefault="007071B9" w:rsidP="00F80265">
      <w:pPr>
        <w:pStyle w:val="ListParagraph"/>
        <w:numPr>
          <w:ilvl w:val="0"/>
          <w:numId w:val="25"/>
        </w:numPr>
        <w:tabs>
          <w:tab w:val="left" w:pos="540"/>
        </w:tabs>
        <w:ind w:left="360" w:hanging="360"/>
        <w:rPr>
          <w:b/>
          <w:bCs/>
          <w:sz w:val="24"/>
          <w:szCs w:val="24"/>
        </w:rPr>
      </w:pPr>
      <w:r w:rsidRPr="05BE6418">
        <w:rPr>
          <w:b/>
          <w:bCs/>
          <w:sz w:val="24"/>
          <w:szCs w:val="24"/>
        </w:rPr>
        <w:t>IMPLEMENTATION STRATEGY</w:t>
      </w:r>
    </w:p>
    <w:p w14:paraId="501E1030" w14:textId="77777777" w:rsidR="007071B9" w:rsidRPr="007071B9" w:rsidRDefault="007071B9" w:rsidP="00F80265">
      <w:pPr>
        <w:pStyle w:val="ListParagraph"/>
        <w:tabs>
          <w:tab w:val="left" w:pos="540"/>
        </w:tabs>
        <w:ind w:left="1170"/>
        <w:rPr>
          <w:b/>
          <w:sz w:val="24"/>
          <w:szCs w:val="24"/>
        </w:rPr>
      </w:pPr>
    </w:p>
    <w:p w14:paraId="7A0ACE91" w14:textId="033378F5" w:rsidR="00284330" w:rsidRDefault="00AB4538" w:rsidP="00F8026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[Insert implementation strategy]</w:t>
      </w:r>
    </w:p>
    <w:p w14:paraId="0BA38D49" w14:textId="77777777" w:rsidR="00F01347" w:rsidRDefault="00F01347" w:rsidP="00F80265">
      <w:pPr>
        <w:rPr>
          <w:bCs/>
          <w:sz w:val="24"/>
          <w:szCs w:val="24"/>
        </w:rPr>
      </w:pPr>
    </w:p>
    <w:p w14:paraId="1C6FDFB2" w14:textId="68B41177" w:rsidR="00F01347" w:rsidRPr="00217D1B" w:rsidRDefault="002B4CAA" w:rsidP="00F80265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V. ACCOUNTABILITY AND MANAGEMENT CONTROLS FOR IAAs WITH INL </w:t>
      </w:r>
    </w:p>
    <w:p w14:paraId="0AE56FA8" w14:textId="77777777" w:rsidR="00F01347" w:rsidRPr="00217D1B" w:rsidRDefault="00F01347" w:rsidP="00F80265">
      <w:pPr>
        <w:jc w:val="center"/>
        <w:rPr>
          <w:sz w:val="24"/>
          <w:szCs w:val="24"/>
        </w:rPr>
      </w:pPr>
      <w:r w:rsidRPr="00217D1B">
        <w:rPr>
          <w:sz w:val="24"/>
          <w:szCs w:val="24"/>
        </w:rPr>
        <w:t xml:space="preserve"> </w:t>
      </w:r>
    </w:p>
    <w:p w14:paraId="54956277" w14:textId="4CB38ABB" w:rsidR="00F01347" w:rsidRPr="00AB4538" w:rsidRDefault="00AB4538" w:rsidP="00F80265">
      <w:pPr>
        <w:rPr>
          <w:bCs/>
          <w:sz w:val="24"/>
          <w:szCs w:val="24"/>
        </w:rPr>
      </w:pPr>
      <w:r w:rsidRPr="00970BCF">
        <w:rPr>
          <w:bCs/>
          <w:sz w:val="24"/>
          <w:szCs w:val="24"/>
        </w:rPr>
        <w:t>[Insert accountability and management controls as required]</w:t>
      </w:r>
    </w:p>
    <w:p w14:paraId="01EF653F" w14:textId="77777777" w:rsidR="00F01347" w:rsidRDefault="00F01347" w:rsidP="00F80265">
      <w:pPr>
        <w:rPr>
          <w:sz w:val="24"/>
          <w:szCs w:val="24"/>
        </w:rPr>
      </w:pPr>
    </w:p>
    <w:p w14:paraId="580BE40C" w14:textId="77777777" w:rsidR="00F01347" w:rsidRPr="002B4CAA" w:rsidRDefault="002B4CAA" w:rsidP="00F8026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VI. </w:t>
      </w:r>
      <w:r w:rsidR="00F01347" w:rsidRPr="002B4CAA">
        <w:rPr>
          <w:b/>
          <w:sz w:val="24"/>
          <w:szCs w:val="24"/>
        </w:rPr>
        <w:t>REPORTING</w:t>
      </w:r>
    </w:p>
    <w:p w14:paraId="5B38891C" w14:textId="77777777" w:rsidR="00F01347" w:rsidRDefault="00F01347" w:rsidP="00F80265">
      <w:pPr>
        <w:rPr>
          <w:sz w:val="24"/>
          <w:szCs w:val="24"/>
        </w:rPr>
      </w:pPr>
    </w:p>
    <w:p w14:paraId="4FB5E892" w14:textId="1E36452D" w:rsidR="00F2616C" w:rsidRPr="005A5903" w:rsidRDefault="788EEB7F" w:rsidP="3004E75B">
      <w:pPr>
        <w:rPr>
          <w:sz w:val="24"/>
          <w:szCs w:val="24"/>
        </w:rPr>
      </w:pPr>
      <w:r w:rsidRPr="3004E75B">
        <w:rPr>
          <w:sz w:val="24"/>
          <w:szCs w:val="24"/>
        </w:rPr>
        <w:t>P</w:t>
      </w:r>
      <w:r w:rsidR="7719BB39" w:rsidRPr="3004E75B">
        <w:rPr>
          <w:sz w:val="24"/>
          <w:szCs w:val="24"/>
        </w:rPr>
        <w:t>rogram representatives</w:t>
      </w:r>
      <w:r w:rsidR="7719BB39" w:rsidRPr="3004E75B">
        <w:rPr>
          <w:color w:val="000000" w:themeColor="text1"/>
          <w:sz w:val="24"/>
          <w:szCs w:val="24"/>
        </w:rPr>
        <w:t xml:space="preserve"> of DSB will submit a quarterly report to INL Freedoni</w:t>
      </w:r>
      <w:r w:rsidR="4BFC0005" w:rsidRPr="3004E75B">
        <w:rPr>
          <w:color w:val="000000" w:themeColor="text1"/>
          <w:sz w:val="24"/>
          <w:szCs w:val="24"/>
        </w:rPr>
        <w:t>a</w:t>
      </w:r>
      <w:r w:rsidR="7719BB39" w:rsidRPr="3004E75B">
        <w:rPr>
          <w:color w:val="000000" w:themeColor="text1"/>
          <w:sz w:val="24"/>
          <w:szCs w:val="24"/>
        </w:rPr>
        <w:t xml:space="preserve"> Program Office Headquarters in Washington, DC reviewing progress towards achievement of the project goals and objectives.</w:t>
      </w:r>
      <w:r w:rsidR="1B929B14" w:rsidRPr="3004E75B">
        <w:rPr>
          <w:color w:val="000000" w:themeColor="text1"/>
          <w:sz w:val="24"/>
          <w:szCs w:val="24"/>
        </w:rPr>
        <w:t xml:space="preserve"> </w:t>
      </w:r>
      <w:r w:rsidR="7719BB39" w:rsidRPr="3004E75B">
        <w:rPr>
          <w:color w:val="000000" w:themeColor="text1"/>
          <w:sz w:val="24"/>
          <w:szCs w:val="24"/>
        </w:rPr>
        <w:t xml:space="preserve"> </w:t>
      </w:r>
      <w:r w:rsidR="57868394" w:rsidRPr="3004E75B">
        <w:rPr>
          <w:color w:val="000000" w:themeColor="text1"/>
          <w:sz w:val="24"/>
          <w:szCs w:val="24"/>
        </w:rPr>
        <w:t>Q</w:t>
      </w:r>
      <w:r w:rsidR="57868394" w:rsidRPr="3004E75B">
        <w:rPr>
          <w:sz w:val="24"/>
          <w:szCs w:val="24"/>
        </w:rPr>
        <w:t xml:space="preserve">uarterly performance reports will be submitted in DevResults once user accounts and training on that platform are provided by INL.  </w:t>
      </w:r>
      <w:r w:rsidR="4D5697D1" w:rsidRPr="3004E75B">
        <w:rPr>
          <w:sz w:val="24"/>
          <w:szCs w:val="24"/>
        </w:rPr>
        <w:t xml:space="preserve">DSB will report on all applicable INL Standard Indicators; </w:t>
      </w:r>
      <w:proofErr w:type="gramStart"/>
      <w:r w:rsidR="4D5697D1" w:rsidRPr="3004E75B">
        <w:rPr>
          <w:sz w:val="24"/>
          <w:szCs w:val="24"/>
        </w:rPr>
        <w:t>plus</w:t>
      </w:r>
      <w:proofErr w:type="gramEnd"/>
      <w:r w:rsidR="4D5697D1" w:rsidRPr="3004E75B">
        <w:rPr>
          <w:sz w:val="24"/>
          <w:szCs w:val="24"/>
        </w:rPr>
        <w:t xml:space="preserve"> custom indicators developed for each goal and objective as outlined in the change map and PIRS. </w:t>
      </w:r>
      <w:r w:rsidR="79772EE9" w:rsidRPr="3004E75B">
        <w:rPr>
          <w:sz w:val="24"/>
          <w:szCs w:val="24"/>
        </w:rPr>
        <w:t xml:space="preserve"> </w:t>
      </w:r>
    </w:p>
    <w:p w14:paraId="5C4D05DB" w14:textId="1317C7E4" w:rsidR="00F2616C" w:rsidRPr="005A5903" w:rsidRDefault="00F2616C" w:rsidP="3004E75B">
      <w:pPr>
        <w:rPr>
          <w:sz w:val="24"/>
          <w:szCs w:val="24"/>
        </w:rPr>
      </w:pPr>
    </w:p>
    <w:p w14:paraId="5DC92347" w14:textId="0308B38E" w:rsidR="00F2616C" w:rsidRPr="005A5903" w:rsidRDefault="329F759B" w:rsidP="3004E75B">
      <w:pPr>
        <w:spacing w:after="160"/>
        <w:rPr>
          <w:sz w:val="24"/>
          <w:szCs w:val="24"/>
        </w:rPr>
      </w:pPr>
      <w:r w:rsidRPr="3004E75B">
        <w:rPr>
          <w:sz w:val="24"/>
          <w:szCs w:val="24"/>
        </w:rPr>
        <w:t xml:space="preserve">In addition to the Quarterly Report, the DSB advisors shall keep the INL Director, and INL DC-based Freedonia program officer, and DSB Office of International Affairs informed and briefed on all matters relating to project activities. </w:t>
      </w:r>
      <w:r w:rsidR="27E009FF" w:rsidRPr="3004E75B">
        <w:rPr>
          <w:sz w:val="24"/>
          <w:szCs w:val="24"/>
        </w:rPr>
        <w:t xml:space="preserve"> </w:t>
      </w:r>
      <w:r w:rsidRPr="3004E75B">
        <w:rPr>
          <w:sz w:val="24"/>
          <w:szCs w:val="24"/>
        </w:rPr>
        <w:t xml:space="preserve">Advisors shall provide INL timely “Spot Reports” as relevant events unfold. </w:t>
      </w:r>
      <w:r w:rsidR="5A0AE7C4" w:rsidRPr="3004E75B">
        <w:rPr>
          <w:sz w:val="24"/>
          <w:szCs w:val="24"/>
        </w:rPr>
        <w:t xml:space="preserve"> </w:t>
      </w:r>
      <w:r w:rsidRPr="3004E75B">
        <w:rPr>
          <w:sz w:val="24"/>
          <w:szCs w:val="24"/>
        </w:rPr>
        <w:t xml:space="preserve">This is applicable to all aspects of the agreement, including programmatic and budgetary developments of note. DSB will also report as required under COM </w:t>
      </w:r>
      <w:r w:rsidRPr="3004E75B">
        <w:rPr>
          <w:sz w:val="24"/>
          <w:szCs w:val="24"/>
        </w:rPr>
        <w:lastRenderedPageBreak/>
        <w:t>authority regarding personnel, security, serious incident, and othe</w:t>
      </w:r>
      <w:r w:rsidR="14850409" w:rsidRPr="3004E75B">
        <w:rPr>
          <w:sz w:val="24"/>
          <w:szCs w:val="24"/>
        </w:rPr>
        <w:t xml:space="preserve">r </w:t>
      </w:r>
      <w:r w:rsidRPr="3004E75B">
        <w:rPr>
          <w:sz w:val="24"/>
          <w:szCs w:val="24"/>
        </w:rPr>
        <w:t xml:space="preserve">activities as determined by the COM. </w:t>
      </w:r>
    </w:p>
    <w:p w14:paraId="67D25486" w14:textId="3FC3673B" w:rsidR="00F2616C" w:rsidRPr="005A5903" w:rsidRDefault="00F01347" w:rsidP="00F80265">
      <w:pPr>
        <w:rPr>
          <w:rStyle w:val="normaltextrun1"/>
          <w:sz w:val="24"/>
          <w:szCs w:val="24"/>
        </w:rPr>
      </w:pPr>
      <w:r w:rsidRPr="3004E75B">
        <w:rPr>
          <w:sz w:val="24"/>
          <w:szCs w:val="24"/>
        </w:rPr>
        <w:t xml:space="preserve"> </w:t>
      </w:r>
    </w:p>
    <w:p w14:paraId="0B018075" w14:textId="77777777" w:rsidR="00366B8B" w:rsidRPr="007071B9" w:rsidRDefault="00366B8B" w:rsidP="00F80265"/>
    <w:p w14:paraId="53A9D1EF" w14:textId="77777777" w:rsidR="007071B9" w:rsidRDefault="007071B9" w:rsidP="00F80265">
      <w:pPr>
        <w:pStyle w:val="Heading1"/>
        <w:numPr>
          <w:ilvl w:val="0"/>
          <w:numId w:val="25"/>
        </w:numPr>
        <w:ind w:left="360" w:hanging="360"/>
        <w:rPr>
          <w:szCs w:val="24"/>
        </w:rPr>
      </w:pPr>
      <w:r>
        <w:rPr>
          <w:szCs w:val="24"/>
        </w:rPr>
        <w:t xml:space="preserve">SUSTAINABILITY </w:t>
      </w:r>
    </w:p>
    <w:p w14:paraId="34E797F7" w14:textId="77777777" w:rsidR="007071B9" w:rsidRPr="007071B9" w:rsidRDefault="007071B9" w:rsidP="00F80265">
      <w:pPr>
        <w:pStyle w:val="ListParagraph"/>
        <w:ind w:left="1170"/>
      </w:pPr>
    </w:p>
    <w:p w14:paraId="33BDA5EA" w14:textId="5488D58E" w:rsidR="00912884" w:rsidRPr="000E7988" w:rsidRDefault="005B4784" w:rsidP="00F80265">
      <w:pPr>
        <w:pStyle w:val="NormalWeb"/>
        <w:shd w:val="clear" w:color="auto" w:fill="FFFFFF" w:themeFill="background1"/>
        <w:spacing w:before="0" w:beforeAutospacing="0" w:after="0" w:afterAutospacing="0"/>
        <w:rPr>
          <w:rFonts w:eastAsiaTheme="minorEastAsia"/>
        </w:rPr>
      </w:pPr>
      <w:r>
        <w:t>[Insert sustainability planning]</w:t>
      </w:r>
    </w:p>
    <w:p w14:paraId="0D92CAEB" w14:textId="77777777" w:rsidR="007071B9" w:rsidRPr="007071B9" w:rsidRDefault="007071B9" w:rsidP="00F80265">
      <w:pPr>
        <w:outlineLvl w:val="0"/>
        <w:rPr>
          <w:bCs/>
          <w:kern w:val="36"/>
          <w:sz w:val="24"/>
          <w:szCs w:val="24"/>
        </w:rPr>
      </w:pPr>
    </w:p>
    <w:p w14:paraId="537F42BB" w14:textId="77777777" w:rsidR="005C143A" w:rsidRPr="00217D1B" w:rsidRDefault="005C143A" w:rsidP="00F80265">
      <w:pPr>
        <w:rPr>
          <w:sz w:val="24"/>
          <w:szCs w:val="24"/>
        </w:rPr>
      </w:pPr>
    </w:p>
    <w:p w14:paraId="542FE3F6" w14:textId="5672309C" w:rsidR="007071B9" w:rsidRPr="007071B9" w:rsidRDefault="007071B9" w:rsidP="00F80265">
      <w:pPr>
        <w:tabs>
          <w:tab w:val="left" w:pos="540"/>
        </w:tabs>
        <w:rPr>
          <w:b/>
          <w:caps/>
          <w:snapToGrid w:val="0"/>
          <w:sz w:val="24"/>
          <w:szCs w:val="24"/>
        </w:rPr>
      </w:pPr>
      <w:r w:rsidRPr="007071B9">
        <w:rPr>
          <w:b/>
          <w:snapToGrid w:val="0"/>
          <w:sz w:val="24"/>
          <w:szCs w:val="24"/>
        </w:rPr>
        <w:t>V</w:t>
      </w:r>
      <w:r w:rsidR="00832944">
        <w:rPr>
          <w:b/>
          <w:snapToGrid w:val="0"/>
          <w:sz w:val="24"/>
          <w:szCs w:val="24"/>
        </w:rPr>
        <w:t>I</w:t>
      </w:r>
      <w:r w:rsidRPr="007071B9">
        <w:rPr>
          <w:b/>
          <w:snapToGrid w:val="0"/>
          <w:sz w:val="24"/>
          <w:szCs w:val="24"/>
        </w:rPr>
        <w:t>.</w:t>
      </w:r>
      <w:r w:rsidR="797B4939" w:rsidRPr="3004E75B">
        <w:rPr>
          <w:b/>
          <w:bCs/>
          <w:caps/>
          <w:snapToGrid w:val="0"/>
          <w:sz w:val="24"/>
          <w:szCs w:val="24"/>
        </w:rPr>
        <w:t xml:space="preserve"> </w:t>
      </w:r>
      <w:r w:rsidRPr="007071B9">
        <w:rPr>
          <w:b/>
          <w:caps/>
          <w:snapToGrid w:val="0"/>
          <w:sz w:val="24"/>
          <w:szCs w:val="24"/>
        </w:rPr>
        <w:t>Budget</w:t>
      </w:r>
    </w:p>
    <w:p w14:paraId="4C494103" w14:textId="77777777" w:rsidR="007071B9" w:rsidRPr="007071B9" w:rsidRDefault="007071B9" w:rsidP="00F80265">
      <w:pPr>
        <w:tabs>
          <w:tab w:val="left" w:pos="540"/>
        </w:tabs>
        <w:rPr>
          <w:i/>
          <w:snapToGrid w:val="0"/>
          <w:sz w:val="24"/>
          <w:szCs w:val="24"/>
        </w:rPr>
      </w:pPr>
    </w:p>
    <w:p w14:paraId="314FF877" w14:textId="393BB552" w:rsidR="003C1A2B" w:rsidRPr="00280F77" w:rsidRDefault="003C1A2B" w:rsidP="00F80265">
      <w:pPr>
        <w:tabs>
          <w:tab w:val="left" w:pos="540"/>
        </w:tabs>
        <w:rPr>
          <w:snapToGrid w:val="0"/>
          <w:sz w:val="24"/>
          <w:szCs w:val="24"/>
        </w:rPr>
      </w:pPr>
      <w:r w:rsidRPr="00280F77">
        <w:rPr>
          <w:snapToGrid w:val="0"/>
          <w:sz w:val="24"/>
          <w:szCs w:val="24"/>
        </w:rPr>
        <w:t xml:space="preserve">Please see attached Excel spreadsheet </w:t>
      </w:r>
      <w:r w:rsidR="0059673A" w:rsidRPr="00280F77">
        <w:rPr>
          <w:snapToGrid w:val="0"/>
          <w:sz w:val="24"/>
          <w:szCs w:val="24"/>
        </w:rPr>
        <w:t xml:space="preserve">and budget narrative </w:t>
      </w:r>
      <w:r w:rsidRPr="00280F77">
        <w:rPr>
          <w:snapToGrid w:val="0"/>
          <w:sz w:val="24"/>
          <w:szCs w:val="24"/>
        </w:rPr>
        <w:t xml:space="preserve">for an itemized breakdown of all expenses associated with this work plan.  </w:t>
      </w:r>
    </w:p>
    <w:p w14:paraId="63FBC80B" w14:textId="77777777" w:rsidR="007071B9" w:rsidRPr="007071B9" w:rsidRDefault="007071B9" w:rsidP="00F80265">
      <w:pPr>
        <w:tabs>
          <w:tab w:val="left" w:pos="540"/>
        </w:tabs>
        <w:rPr>
          <w:b/>
          <w:sz w:val="24"/>
          <w:szCs w:val="24"/>
        </w:rPr>
      </w:pPr>
    </w:p>
    <w:p w14:paraId="14544197" w14:textId="78843F9E" w:rsidR="00912884" w:rsidRPr="002C2E52" w:rsidRDefault="003C1A2B" w:rsidP="00F80265">
      <w:pPr>
        <w:rPr>
          <w:sz w:val="24"/>
          <w:szCs w:val="24"/>
        </w:rPr>
      </w:pPr>
      <w:r w:rsidRPr="05BE6418">
        <w:rPr>
          <w:sz w:val="24"/>
          <w:szCs w:val="24"/>
        </w:rPr>
        <w:t xml:space="preserve"> </w:t>
      </w:r>
    </w:p>
    <w:sectPr w:rsidR="00912884" w:rsidRPr="002C2E52" w:rsidSect="007B485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34B9A" w14:textId="77777777" w:rsidR="00E83815" w:rsidRDefault="00E83815" w:rsidP="007B4853">
      <w:r>
        <w:separator/>
      </w:r>
    </w:p>
  </w:endnote>
  <w:endnote w:type="continuationSeparator" w:id="0">
    <w:p w14:paraId="602812F8" w14:textId="77777777" w:rsidR="00E83815" w:rsidRDefault="00E83815" w:rsidP="007B4853">
      <w:r>
        <w:continuationSeparator/>
      </w:r>
    </w:p>
  </w:endnote>
  <w:endnote w:type="continuationNotice" w:id="1">
    <w:p w14:paraId="70116781" w14:textId="77777777" w:rsidR="00E83815" w:rsidRDefault="00E838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87391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417603" w14:textId="1831F00C" w:rsidR="007716C0" w:rsidRDefault="007716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2B2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B872FD3" w14:textId="77777777" w:rsidR="00F2616C" w:rsidRDefault="00F261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0DDFB" w14:textId="77777777" w:rsidR="00E83815" w:rsidRDefault="00E83815" w:rsidP="007B4853">
      <w:r>
        <w:separator/>
      </w:r>
    </w:p>
  </w:footnote>
  <w:footnote w:type="continuationSeparator" w:id="0">
    <w:p w14:paraId="5EA0471C" w14:textId="77777777" w:rsidR="00E83815" w:rsidRDefault="00E83815" w:rsidP="007B4853">
      <w:r>
        <w:continuationSeparator/>
      </w:r>
    </w:p>
  </w:footnote>
  <w:footnote w:type="continuationNotice" w:id="1">
    <w:p w14:paraId="151AB3CB" w14:textId="77777777" w:rsidR="00E83815" w:rsidRDefault="00E838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EADEC" w14:textId="1C6D5412" w:rsidR="00F2616C" w:rsidRPr="00E60F46" w:rsidRDefault="00E60F46" w:rsidP="00E60F46">
    <w:pPr>
      <w:pStyle w:val="Header"/>
      <w:rPr>
        <w:rFonts w:ascii="Arial" w:hAnsi="Arial" w:cs="Arial"/>
        <w:sz w:val="28"/>
        <w:szCs w:val="28"/>
      </w:rPr>
    </w:pPr>
    <w:r w:rsidRPr="00E60F46">
      <w:rPr>
        <w:rFonts w:ascii="Arial" w:hAnsi="Arial" w:cs="Arial"/>
        <w:sz w:val="28"/>
        <w:szCs w:val="28"/>
      </w:rPr>
      <w:t>1</w:t>
    </w:r>
    <w:r w:rsidR="007372C4">
      <w:rPr>
        <w:rFonts w:ascii="Arial" w:hAnsi="Arial" w:cs="Arial"/>
        <w:sz w:val="28"/>
        <w:szCs w:val="28"/>
      </w:rPr>
      <w:t>12</w:t>
    </w:r>
    <w:r w:rsidR="001B141D">
      <w:rPr>
        <w:rFonts w:ascii="Arial" w:hAnsi="Arial" w:cs="Arial"/>
        <w:sz w:val="28"/>
        <w:szCs w:val="28"/>
      </w:rPr>
      <w:t>INCLE2025</w:t>
    </w:r>
    <w:r>
      <w:rPr>
        <w:rFonts w:ascii="Arial" w:hAnsi="Arial" w:cs="Arial"/>
        <w:sz w:val="28"/>
        <w:szCs w:val="28"/>
      </w:rPr>
      <w:tab/>
    </w:r>
    <w:r w:rsidRPr="00E60F46">
      <w:rPr>
        <w:rFonts w:ascii="Arial" w:hAnsi="Arial" w:cs="Arial"/>
        <w:sz w:val="28"/>
        <w:szCs w:val="28"/>
      </w:rPr>
      <w:t>Appendix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1760"/>
    <w:multiLevelType w:val="hybridMultilevel"/>
    <w:tmpl w:val="C388C340"/>
    <w:lvl w:ilvl="0" w:tplc="4E300F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42E0D"/>
    <w:multiLevelType w:val="hybridMultilevel"/>
    <w:tmpl w:val="C09EE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6AA"/>
    <w:multiLevelType w:val="hybridMultilevel"/>
    <w:tmpl w:val="F492401E"/>
    <w:lvl w:ilvl="0" w:tplc="1C7AE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06F9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5A8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00BD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6CDE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9445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A26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9E9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D48B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666DC"/>
    <w:multiLevelType w:val="hybridMultilevel"/>
    <w:tmpl w:val="C712A94C"/>
    <w:lvl w:ilvl="0" w:tplc="EF1240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A0778"/>
    <w:multiLevelType w:val="hybridMultilevel"/>
    <w:tmpl w:val="05A28EC4"/>
    <w:lvl w:ilvl="0" w:tplc="45D0B0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40FAA"/>
    <w:multiLevelType w:val="hybridMultilevel"/>
    <w:tmpl w:val="375C3BDC"/>
    <w:lvl w:ilvl="0" w:tplc="E084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8644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0269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6A3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7AF5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ECAD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56CB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4C8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FCEC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32475"/>
    <w:multiLevelType w:val="hybridMultilevel"/>
    <w:tmpl w:val="9B267864"/>
    <w:lvl w:ilvl="0" w:tplc="39FABC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581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520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048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A0B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AC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7A8F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47D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E0D0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81A40"/>
    <w:multiLevelType w:val="hybridMultilevel"/>
    <w:tmpl w:val="09F67A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A01BD"/>
    <w:multiLevelType w:val="hybridMultilevel"/>
    <w:tmpl w:val="E1923270"/>
    <w:lvl w:ilvl="0" w:tplc="394CA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203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FE4C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885F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DEB4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36F9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4882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4E78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3253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C21C8"/>
    <w:multiLevelType w:val="hybridMultilevel"/>
    <w:tmpl w:val="E8361D12"/>
    <w:lvl w:ilvl="0" w:tplc="E120024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DD1E7A"/>
    <w:multiLevelType w:val="hybridMultilevel"/>
    <w:tmpl w:val="BAE46544"/>
    <w:lvl w:ilvl="0" w:tplc="368E5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F03A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F81E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F654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0D3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04F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4013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E5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9297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3D21A6"/>
    <w:multiLevelType w:val="hybridMultilevel"/>
    <w:tmpl w:val="BE58E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E57DC"/>
    <w:multiLevelType w:val="hybridMultilevel"/>
    <w:tmpl w:val="E2DCA5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64549E"/>
    <w:multiLevelType w:val="hybridMultilevel"/>
    <w:tmpl w:val="DC72A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6F712F"/>
    <w:multiLevelType w:val="hybridMultilevel"/>
    <w:tmpl w:val="71704256"/>
    <w:lvl w:ilvl="0" w:tplc="24F0754C">
      <w:start w:val="4"/>
      <w:numFmt w:val="upperRoman"/>
      <w:lvlText w:val="%1."/>
      <w:lvlJc w:val="left"/>
      <w:pPr>
        <w:ind w:left="189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5" w15:restartNumberingAfterBreak="0">
    <w:nsid w:val="26036818"/>
    <w:multiLevelType w:val="hybridMultilevel"/>
    <w:tmpl w:val="E7A2DAD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311A7F1F"/>
    <w:multiLevelType w:val="hybridMultilevel"/>
    <w:tmpl w:val="26701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34C60"/>
    <w:multiLevelType w:val="hybridMultilevel"/>
    <w:tmpl w:val="923C9362"/>
    <w:lvl w:ilvl="0" w:tplc="8B40B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E023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D6A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D249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AE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F44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A67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6872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004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C8D"/>
    <w:multiLevelType w:val="hybridMultilevel"/>
    <w:tmpl w:val="5B74EDF6"/>
    <w:lvl w:ilvl="0" w:tplc="0409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19" w15:restartNumberingAfterBreak="0">
    <w:nsid w:val="3B527198"/>
    <w:multiLevelType w:val="hybridMultilevel"/>
    <w:tmpl w:val="C01EE8B2"/>
    <w:lvl w:ilvl="0" w:tplc="4B8461F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1A2055"/>
    <w:multiLevelType w:val="hybridMultilevel"/>
    <w:tmpl w:val="1AA8084E"/>
    <w:lvl w:ilvl="0" w:tplc="0E728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22F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F4B7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249A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3EBF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321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35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3801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360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13AB2"/>
    <w:multiLevelType w:val="hybridMultilevel"/>
    <w:tmpl w:val="E774D960"/>
    <w:lvl w:ilvl="0" w:tplc="D92C0A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EEA6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2E8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027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20C5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4096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A62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8E6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9A2E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8B31FC"/>
    <w:multiLevelType w:val="hybridMultilevel"/>
    <w:tmpl w:val="B4165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608AB"/>
    <w:multiLevelType w:val="hybridMultilevel"/>
    <w:tmpl w:val="4FFC0E6A"/>
    <w:lvl w:ilvl="0" w:tplc="7E086F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A46A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BC2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87B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0C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E68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1A52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DED5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DC4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149EE"/>
    <w:multiLevelType w:val="hybridMultilevel"/>
    <w:tmpl w:val="008431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942678"/>
    <w:multiLevelType w:val="hybridMultilevel"/>
    <w:tmpl w:val="61F0A7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133AB8"/>
    <w:multiLevelType w:val="hybridMultilevel"/>
    <w:tmpl w:val="2F005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A466EB"/>
    <w:multiLevelType w:val="hybridMultilevel"/>
    <w:tmpl w:val="262E1C06"/>
    <w:lvl w:ilvl="0" w:tplc="6AD85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D2FD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8EE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7EA5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E91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C82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BA85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CD6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8C6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B4ABA"/>
    <w:multiLevelType w:val="hybridMultilevel"/>
    <w:tmpl w:val="E43208D8"/>
    <w:lvl w:ilvl="0" w:tplc="398655E0">
      <w:start w:val="3"/>
      <w:numFmt w:val="bullet"/>
      <w:lvlText w:val="—"/>
      <w:lvlJc w:val="left"/>
      <w:pPr>
        <w:ind w:left="12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9" w15:restartNumberingAfterBreak="0">
    <w:nsid w:val="5A192F02"/>
    <w:multiLevelType w:val="hybridMultilevel"/>
    <w:tmpl w:val="39340E96"/>
    <w:lvl w:ilvl="0" w:tplc="F4BA1C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088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48AB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E060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AA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B82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2C90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6087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6AF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0B72EC"/>
    <w:multiLevelType w:val="hybridMultilevel"/>
    <w:tmpl w:val="314EF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E15D9E"/>
    <w:multiLevelType w:val="hybridMultilevel"/>
    <w:tmpl w:val="A1EA32CC"/>
    <w:lvl w:ilvl="0" w:tplc="38989B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3544D"/>
    <w:multiLevelType w:val="hybridMultilevel"/>
    <w:tmpl w:val="8E9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D01CF"/>
    <w:multiLevelType w:val="hybridMultilevel"/>
    <w:tmpl w:val="28DCFBB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71297223"/>
    <w:multiLevelType w:val="hybridMultilevel"/>
    <w:tmpl w:val="0504D732"/>
    <w:lvl w:ilvl="0" w:tplc="7F4043D0">
      <w:start w:val="1"/>
      <w:numFmt w:val="upperRoman"/>
      <w:lvlText w:val="%1."/>
      <w:lvlJc w:val="left"/>
      <w:pPr>
        <w:ind w:left="117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85351"/>
    <w:multiLevelType w:val="hybridMultilevel"/>
    <w:tmpl w:val="27646A86"/>
    <w:lvl w:ilvl="0" w:tplc="0D5A9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04E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E82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287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3835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C09F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E4D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3C75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DCA8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0761A8"/>
    <w:multiLevelType w:val="hybridMultilevel"/>
    <w:tmpl w:val="48681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22709A"/>
    <w:multiLevelType w:val="hybridMultilevel"/>
    <w:tmpl w:val="5C42A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317889">
    <w:abstractNumId w:val="5"/>
  </w:num>
  <w:num w:numId="2" w16cid:durableId="941036238">
    <w:abstractNumId w:val="2"/>
  </w:num>
  <w:num w:numId="3" w16cid:durableId="1805855208">
    <w:abstractNumId w:val="23"/>
  </w:num>
  <w:num w:numId="4" w16cid:durableId="1338190784">
    <w:abstractNumId w:val="10"/>
  </w:num>
  <w:num w:numId="5" w16cid:durableId="1697076580">
    <w:abstractNumId w:val="6"/>
  </w:num>
  <w:num w:numId="6" w16cid:durableId="445781176">
    <w:abstractNumId w:val="35"/>
  </w:num>
  <w:num w:numId="7" w16cid:durableId="2097896622">
    <w:abstractNumId w:val="21"/>
  </w:num>
  <w:num w:numId="8" w16cid:durableId="771508684">
    <w:abstractNumId w:val="27"/>
  </w:num>
  <w:num w:numId="9" w16cid:durableId="998384866">
    <w:abstractNumId w:val="20"/>
  </w:num>
  <w:num w:numId="10" w16cid:durableId="1678725077">
    <w:abstractNumId w:val="29"/>
  </w:num>
  <w:num w:numId="11" w16cid:durableId="115099470">
    <w:abstractNumId w:val="17"/>
  </w:num>
  <w:num w:numId="12" w16cid:durableId="1109932864">
    <w:abstractNumId w:val="8"/>
  </w:num>
  <w:num w:numId="13" w16cid:durableId="634800137">
    <w:abstractNumId w:val="28"/>
  </w:num>
  <w:num w:numId="14" w16cid:durableId="701323924">
    <w:abstractNumId w:val="18"/>
  </w:num>
  <w:num w:numId="15" w16cid:durableId="1879121844">
    <w:abstractNumId w:val="31"/>
  </w:num>
  <w:num w:numId="16" w16cid:durableId="1519276385">
    <w:abstractNumId w:val="0"/>
  </w:num>
  <w:num w:numId="17" w16cid:durableId="197863363">
    <w:abstractNumId w:val="11"/>
  </w:num>
  <w:num w:numId="18" w16cid:durableId="1992828966">
    <w:abstractNumId w:val="15"/>
  </w:num>
  <w:num w:numId="19" w16cid:durableId="407926802">
    <w:abstractNumId w:val="33"/>
  </w:num>
  <w:num w:numId="20" w16cid:durableId="425729628">
    <w:abstractNumId w:val="9"/>
  </w:num>
  <w:num w:numId="21" w16cid:durableId="816186047">
    <w:abstractNumId w:val="24"/>
  </w:num>
  <w:num w:numId="22" w16cid:durableId="846209010">
    <w:abstractNumId w:val="16"/>
  </w:num>
  <w:num w:numId="23" w16cid:durableId="1068262489">
    <w:abstractNumId w:val="12"/>
  </w:num>
  <w:num w:numId="24" w16cid:durableId="1027491219">
    <w:abstractNumId w:val="30"/>
  </w:num>
  <w:num w:numId="25" w16cid:durableId="1402673830">
    <w:abstractNumId w:val="34"/>
  </w:num>
  <w:num w:numId="26" w16cid:durableId="2030598401">
    <w:abstractNumId w:val="25"/>
  </w:num>
  <w:num w:numId="27" w16cid:durableId="252394680">
    <w:abstractNumId w:val="14"/>
  </w:num>
  <w:num w:numId="28" w16cid:durableId="595400774">
    <w:abstractNumId w:val="37"/>
  </w:num>
  <w:num w:numId="29" w16cid:durableId="223688521">
    <w:abstractNumId w:val="7"/>
  </w:num>
  <w:num w:numId="30" w16cid:durableId="665743255">
    <w:abstractNumId w:val="25"/>
  </w:num>
  <w:num w:numId="31" w16cid:durableId="1875651003">
    <w:abstractNumId w:val="7"/>
  </w:num>
  <w:num w:numId="32" w16cid:durableId="123618060">
    <w:abstractNumId w:val="4"/>
  </w:num>
  <w:num w:numId="33" w16cid:durableId="1494103097">
    <w:abstractNumId w:val="4"/>
  </w:num>
  <w:num w:numId="34" w16cid:durableId="1831477835">
    <w:abstractNumId w:val="22"/>
  </w:num>
  <w:num w:numId="35" w16cid:durableId="1990086492">
    <w:abstractNumId w:val="3"/>
  </w:num>
  <w:num w:numId="36" w16cid:durableId="1074082893">
    <w:abstractNumId w:val="36"/>
  </w:num>
  <w:num w:numId="37" w16cid:durableId="274993789">
    <w:abstractNumId w:val="19"/>
  </w:num>
  <w:num w:numId="38" w16cid:durableId="774011964">
    <w:abstractNumId w:val="1"/>
  </w:num>
  <w:num w:numId="39" w16cid:durableId="71464269">
    <w:abstractNumId w:val="32"/>
  </w:num>
  <w:num w:numId="40" w16cid:durableId="2062434979">
    <w:abstractNumId w:val="13"/>
  </w:num>
  <w:num w:numId="41" w16cid:durableId="4288164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91A"/>
    <w:rsid w:val="000032E1"/>
    <w:rsid w:val="0000428F"/>
    <w:rsid w:val="00010F04"/>
    <w:rsid w:val="000159AF"/>
    <w:rsid w:val="00016D77"/>
    <w:rsid w:val="00020C74"/>
    <w:rsid w:val="00021451"/>
    <w:rsid w:val="000217BF"/>
    <w:rsid w:val="00021B18"/>
    <w:rsid w:val="00026916"/>
    <w:rsid w:val="00030B85"/>
    <w:rsid w:val="0003176B"/>
    <w:rsid w:val="00032950"/>
    <w:rsid w:val="00035418"/>
    <w:rsid w:val="00036954"/>
    <w:rsid w:val="00037C2D"/>
    <w:rsid w:val="00040133"/>
    <w:rsid w:val="00047D90"/>
    <w:rsid w:val="000573A0"/>
    <w:rsid w:val="00060131"/>
    <w:rsid w:val="000637DC"/>
    <w:rsid w:val="000700BA"/>
    <w:rsid w:val="00075F76"/>
    <w:rsid w:val="00081937"/>
    <w:rsid w:val="000901D8"/>
    <w:rsid w:val="00092125"/>
    <w:rsid w:val="000A5CDA"/>
    <w:rsid w:val="000B0DFF"/>
    <w:rsid w:val="000B1FA2"/>
    <w:rsid w:val="000B2097"/>
    <w:rsid w:val="000B464A"/>
    <w:rsid w:val="000C1E67"/>
    <w:rsid w:val="000C4CB7"/>
    <w:rsid w:val="000C5080"/>
    <w:rsid w:val="000C546C"/>
    <w:rsid w:val="000C6A9E"/>
    <w:rsid w:val="000D276C"/>
    <w:rsid w:val="000D2F62"/>
    <w:rsid w:val="000D4046"/>
    <w:rsid w:val="000D4788"/>
    <w:rsid w:val="000D4DD4"/>
    <w:rsid w:val="000D61DD"/>
    <w:rsid w:val="000E3651"/>
    <w:rsid w:val="000E4724"/>
    <w:rsid w:val="000E7988"/>
    <w:rsid w:val="000F14AF"/>
    <w:rsid w:val="000F72C2"/>
    <w:rsid w:val="00103DE9"/>
    <w:rsid w:val="0011788B"/>
    <w:rsid w:val="00120124"/>
    <w:rsid w:val="001225A2"/>
    <w:rsid w:val="00125987"/>
    <w:rsid w:val="00132487"/>
    <w:rsid w:val="00135751"/>
    <w:rsid w:val="00142572"/>
    <w:rsid w:val="00143B86"/>
    <w:rsid w:val="00152827"/>
    <w:rsid w:val="00153417"/>
    <w:rsid w:val="00155E9A"/>
    <w:rsid w:val="0015788A"/>
    <w:rsid w:val="00161676"/>
    <w:rsid w:val="00163ADE"/>
    <w:rsid w:val="001657BA"/>
    <w:rsid w:val="00166296"/>
    <w:rsid w:val="00170FA8"/>
    <w:rsid w:val="00171568"/>
    <w:rsid w:val="00174D30"/>
    <w:rsid w:val="00182226"/>
    <w:rsid w:val="00183A70"/>
    <w:rsid w:val="00195364"/>
    <w:rsid w:val="001959AA"/>
    <w:rsid w:val="00195BAA"/>
    <w:rsid w:val="001A4F28"/>
    <w:rsid w:val="001B073F"/>
    <w:rsid w:val="001B0A22"/>
    <w:rsid w:val="001B141D"/>
    <w:rsid w:val="001B1739"/>
    <w:rsid w:val="001C18A5"/>
    <w:rsid w:val="001C5CEA"/>
    <w:rsid w:val="001C6E1D"/>
    <w:rsid w:val="001D24FC"/>
    <w:rsid w:val="001D4140"/>
    <w:rsid w:val="001D7281"/>
    <w:rsid w:val="001E1B63"/>
    <w:rsid w:val="001E6E57"/>
    <w:rsid w:val="001F0BEC"/>
    <w:rsid w:val="001F41AB"/>
    <w:rsid w:val="001F56B7"/>
    <w:rsid w:val="001F5882"/>
    <w:rsid w:val="001F75B3"/>
    <w:rsid w:val="002015E7"/>
    <w:rsid w:val="00216231"/>
    <w:rsid w:val="002223C9"/>
    <w:rsid w:val="0022301E"/>
    <w:rsid w:val="002367BB"/>
    <w:rsid w:val="002430BB"/>
    <w:rsid w:val="00243100"/>
    <w:rsid w:val="00243F04"/>
    <w:rsid w:val="00247169"/>
    <w:rsid w:val="00250557"/>
    <w:rsid w:val="00250BF4"/>
    <w:rsid w:val="00254455"/>
    <w:rsid w:val="00264881"/>
    <w:rsid w:val="0026636A"/>
    <w:rsid w:val="002711E3"/>
    <w:rsid w:val="00274575"/>
    <w:rsid w:val="00274805"/>
    <w:rsid w:val="00280312"/>
    <w:rsid w:val="00280F77"/>
    <w:rsid w:val="0028107F"/>
    <w:rsid w:val="00281F72"/>
    <w:rsid w:val="00283752"/>
    <w:rsid w:val="00284330"/>
    <w:rsid w:val="00284EEE"/>
    <w:rsid w:val="00285817"/>
    <w:rsid w:val="002864FF"/>
    <w:rsid w:val="00287BA8"/>
    <w:rsid w:val="00292D3B"/>
    <w:rsid w:val="00294330"/>
    <w:rsid w:val="00295DA0"/>
    <w:rsid w:val="00295E74"/>
    <w:rsid w:val="002A664E"/>
    <w:rsid w:val="002B4CAA"/>
    <w:rsid w:val="002B51DE"/>
    <w:rsid w:val="002C2E52"/>
    <w:rsid w:val="002C3875"/>
    <w:rsid w:val="002C3B51"/>
    <w:rsid w:val="002C5DE6"/>
    <w:rsid w:val="002C66F2"/>
    <w:rsid w:val="002D27EA"/>
    <w:rsid w:val="002D4999"/>
    <w:rsid w:val="002D4DD3"/>
    <w:rsid w:val="002D50A2"/>
    <w:rsid w:val="002D7BAE"/>
    <w:rsid w:val="002E06FD"/>
    <w:rsid w:val="002E0F4D"/>
    <w:rsid w:val="002E1080"/>
    <w:rsid w:val="002E21CE"/>
    <w:rsid w:val="002E316D"/>
    <w:rsid w:val="002E636F"/>
    <w:rsid w:val="002E6E6A"/>
    <w:rsid w:val="002F072F"/>
    <w:rsid w:val="002F17A6"/>
    <w:rsid w:val="00306327"/>
    <w:rsid w:val="003104A2"/>
    <w:rsid w:val="00313F8F"/>
    <w:rsid w:val="00314B7F"/>
    <w:rsid w:val="00317458"/>
    <w:rsid w:val="00320A1B"/>
    <w:rsid w:val="0032346D"/>
    <w:rsid w:val="00324EDE"/>
    <w:rsid w:val="003256EA"/>
    <w:rsid w:val="00325D03"/>
    <w:rsid w:val="003308FA"/>
    <w:rsid w:val="00331756"/>
    <w:rsid w:val="003411FA"/>
    <w:rsid w:val="003549C6"/>
    <w:rsid w:val="00354DDD"/>
    <w:rsid w:val="00366528"/>
    <w:rsid w:val="00366B8B"/>
    <w:rsid w:val="00370B78"/>
    <w:rsid w:val="00372A50"/>
    <w:rsid w:val="0038091A"/>
    <w:rsid w:val="00385F54"/>
    <w:rsid w:val="00390DB8"/>
    <w:rsid w:val="003910AC"/>
    <w:rsid w:val="003915B0"/>
    <w:rsid w:val="00392B54"/>
    <w:rsid w:val="00392C8B"/>
    <w:rsid w:val="00393410"/>
    <w:rsid w:val="00393603"/>
    <w:rsid w:val="0039576C"/>
    <w:rsid w:val="003977AF"/>
    <w:rsid w:val="003A05DD"/>
    <w:rsid w:val="003A2028"/>
    <w:rsid w:val="003B59CD"/>
    <w:rsid w:val="003B5AAE"/>
    <w:rsid w:val="003C1A2B"/>
    <w:rsid w:val="003C4006"/>
    <w:rsid w:val="003D2133"/>
    <w:rsid w:val="003D55D4"/>
    <w:rsid w:val="003D6E8B"/>
    <w:rsid w:val="003E0D32"/>
    <w:rsid w:val="003E2289"/>
    <w:rsid w:val="003F314E"/>
    <w:rsid w:val="00402464"/>
    <w:rsid w:val="00406DCA"/>
    <w:rsid w:val="00411381"/>
    <w:rsid w:val="00412FED"/>
    <w:rsid w:val="0041507C"/>
    <w:rsid w:val="00421E8C"/>
    <w:rsid w:val="00424A65"/>
    <w:rsid w:val="00446E36"/>
    <w:rsid w:val="00451935"/>
    <w:rsid w:val="00454D6E"/>
    <w:rsid w:val="00454DE4"/>
    <w:rsid w:val="004576F5"/>
    <w:rsid w:val="00471297"/>
    <w:rsid w:val="00471D06"/>
    <w:rsid w:val="00477BF6"/>
    <w:rsid w:val="00482E03"/>
    <w:rsid w:val="0048586C"/>
    <w:rsid w:val="004861C2"/>
    <w:rsid w:val="00487BE8"/>
    <w:rsid w:val="00494F8D"/>
    <w:rsid w:val="004964F6"/>
    <w:rsid w:val="00496F45"/>
    <w:rsid w:val="004A1E2C"/>
    <w:rsid w:val="004A61FC"/>
    <w:rsid w:val="004B022A"/>
    <w:rsid w:val="004B44DE"/>
    <w:rsid w:val="004C155D"/>
    <w:rsid w:val="004C1AD5"/>
    <w:rsid w:val="004C255A"/>
    <w:rsid w:val="004C2F64"/>
    <w:rsid w:val="004C3E09"/>
    <w:rsid w:val="004D05BF"/>
    <w:rsid w:val="004D167C"/>
    <w:rsid w:val="004D1AF6"/>
    <w:rsid w:val="004D5373"/>
    <w:rsid w:val="004E333C"/>
    <w:rsid w:val="004F07C3"/>
    <w:rsid w:val="004F6A73"/>
    <w:rsid w:val="004F6CA6"/>
    <w:rsid w:val="00503698"/>
    <w:rsid w:val="00504046"/>
    <w:rsid w:val="00504ED1"/>
    <w:rsid w:val="005056F0"/>
    <w:rsid w:val="0050597F"/>
    <w:rsid w:val="00506669"/>
    <w:rsid w:val="00511862"/>
    <w:rsid w:val="00512F21"/>
    <w:rsid w:val="005321F6"/>
    <w:rsid w:val="00534808"/>
    <w:rsid w:val="005355B5"/>
    <w:rsid w:val="00536A7D"/>
    <w:rsid w:val="00540181"/>
    <w:rsid w:val="00540F49"/>
    <w:rsid w:val="00542644"/>
    <w:rsid w:val="00543584"/>
    <w:rsid w:val="00546F71"/>
    <w:rsid w:val="00550A6D"/>
    <w:rsid w:val="00561FC8"/>
    <w:rsid w:val="005649D8"/>
    <w:rsid w:val="00566664"/>
    <w:rsid w:val="00570A22"/>
    <w:rsid w:val="0057501D"/>
    <w:rsid w:val="0057634A"/>
    <w:rsid w:val="00581CD4"/>
    <w:rsid w:val="005829BF"/>
    <w:rsid w:val="00594061"/>
    <w:rsid w:val="0059673A"/>
    <w:rsid w:val="005A2AC8"/>
    <w:rsid w:val="005A5352"/>
    <w:rsid w:val="005A5903"/>
    <w:rsid w:val="005A6F93"/>
    <w:rsid w:val="005B0293"/>
    <w:rsid w:val="005B09DB"/>
    <w:rsid w:val="005B15DA"/>
    <w:rsid w:val="005B209B"/>
    <w:rsid w:val="005B4784"/>
    <w:rsid w:val="005B6164"/>
    <w:rsid w:val="005B6E4B"/>
    <w:rsid w:val="005C1294"/>
    <w:rsid w:val="005C143A"/>
    <w:rsid w:val="005C2743"/>
    <w:rsid w:val="005D56E1"/>
    <w:rsid w:val="005E00FE"/>
    <w:rsid w:val="005E1E63"/>
    <w:rsid w:val="005E2DEF"/>
    <w:rsid w:val="005E424F"/>
    <w:rsid w:val="005E5AF8"/>
    <w:rsid w:val="005E6D65"/>
    <w:rsid w:val="005F339A"/>
    <w:rsid w:val="005F6265"/>
    <w:rsid w:val="0060496A"/>
    <w:rsid w:val="0061303D"/>
    <w:rsid w:val="00613E74"/>
    <w:rsid w:val="00613E80"/>
    <w:rsid w:val="006171B3"/>
    <w:rsid w:val="00617C65"/>
    <w:rsid w:val="00623E01"/>
    <w:rsid w:val="00627B1C"/>
    <w:rsid w:val="0063200A"/>
    <w:rsid w:val="006400CD"/>
    <w:rsid w:val="00643B2E"/>
    <w:rsid w:val="006524A7"/>
    <w:rsid w:val="006545E5"/>
    <w:rsid w:val="00656772"/>
    <w:rsid w:val="00657E0A"/>
    <w:rsid w:val="006608BD"/>
    <w:rsid w:val="00661180"/>
    <w:rsid w:val="00661FF1"/>
    <w:rsid w:val="00671B56"/>
    <w:rsid w:val="006743AE"/>
    <w:rsid w:val="00674FCB"/>
    <w:rsid w:val="00675A4C"/>
    <w:rsid w:val="006906EA"/>
    <w:rsid w:val="00690998"/>
    <w:rsid w:val="00690B6C"/>
    <w:rsid w:val="00691AEE"/>
    <w:rsid w:val="0069361E"/>
    <w:rsid w:val="00693F07"/>
    <w:rsid w:val="00694FBB"/>
    <w:rsid w:val="006A1298"/>
    <w:rsid w:val="006A6EFA"/>
    <w:rsid w:val="006B0910"/>
    <w:rsid w:val="006B09E4"/>
    <w:rsid w:val="006B7FA7"/>
    <w:rsid w:val="006C02DE"/>
    <w:rsid w:val="006C1D05"/>
    <w:rsid w:val="006C23A5"/>
    <w:rsid w:val="006C26CA"/>
    <w:rsid w:val="006C39CD"/>
    <w:rsid w:val="006D4648"/>
    <w:rsid w:val="006D4B70"/>
    <w:rsid w:val="006D4CD8"/>
    <w:rsid w:val="006E2C93"/>
    <w:rsid w:val="006F665F"/>
    <w:rsid w:val="006F7BF5"/>
    <w:rsid w:val="00705EE1"/>
    <w:rsid w:val="00706C59"/>
    <w:rsid w:val="007071B9"/>
    <w:rsid w:val="007129F8"/>
    <w:rsid w:val="0071532B"/>
    <w:rsid w:val="007156BB"/>
    <w:rsid w:val="00716B26"/>
    <w:rsid w:val="00721DA1"/>
    <w:rsid w:val="00722532"/>
    <w:rsid w:val="007277AF"/>
    <w:rsid w:val="00732B9A"/>
    <w:rsid w:val="00732DC3"/>
    <w:rsid w:val="00734D7F"/>
    <w:rsid w:val="007372C4"/>
    <w:rsid w:val="0074540C"/>
    <w:rsid w:val="00746D23"/>
    <w:rsid w:val="00754467"/>
    <w:rsid w:val="00754C0B"/>
    <w:rsid w:val="0075613A"/>
    <w:rsid w:val="007679A2"/>
    <w:rsid w:val="007716C0"/>
    <w:rsid w:val="00773778"/>
    <w:rsid w:val="00773FDA"/>
    <w:rsid w:val="007753F2"/>
    <w:rsid w:val="00780338"/>
    <w:rsid w:val="00783A1D"/>
    <w:rsid w:val="00785EEE"/>
    <w:rsid w:val="007905A1"/>
    <w:rsid w:val="00790CF3"/>
    <w:rsid w:val="007935CA"/>
    <w:rsid w:val="007A22C8"/>
    <w:rsid w:val="007A5A0A"/>
    <w:rsid w:val="007B2AF1"/>
    <w:rsid w:val="007B3A51"/>
    <w:rsid w:val="007B4031"/>
    <w:rsid w:val="007B4853"/>
    <w:rsid w:val="007B67C9"/>
    <w:rsid w:val="007B711A"/>
    <w:rsid w:val="007C40A1"/>
    <w:rsid w:val="007C65AA"/>
    <w:rsid w:val="007C787C"/>
    <w:rsid w:val="007D0E76"/>
    <w:rsid w:val="007D1BC6"/>
    <w:rsid w:val="007D20FB"/>
    <w:rsid w:val="007D39C3"/>
    <w:rsid w:val="007D4C7B"/>
    <w:rsid w:val="007D7A07"/>
    <w:rsid w:val="007E0D2B"/>
    <w:rsid w:val="007E1FB4"/>
    <w:rsid w:val="007E4B04"/>
    <w:rsid w:val="007F0ED2"/>
    <w:rsid w:val="007F48C9"/>
    <w:rsid w:val="00800C07"/>
    <w:rsid w:val="008014CC"/>
    <w:rsid w:val="00805E71"/>
    <w:rsid w:val="00807906"/>
    <w:rsid w:val="00811374"/>
    <w:rsid w:val="0081205A"/>
    <w:rsid w:val="008141F3"/>
    <w:rsid w:val="00814674"/>
    <w:rsid w:val="00816422"/>
    <w:rsid w:val="0082356B"/>
    <w:rsid w:val="008244A4"/>
    <w:rsid w:val="00825F7C"/>
    <w:rsid w:val="0082649E"/>
    <w:rsid w:val="00826CD4"/>
    <w:rsid w:val="00827B2F"/>
    <w:rsid w:val="008309D7"/>
    <w:rsid w:val="00831609"/>
    <w:rsid w:val="0083168A"/>
    <w:rsid w:val="00832944"/>
    <w:rsid w:val="0083434F"/>
    <w:rsid w:val="0084064B"/>
    <w:rsid w:val="00845FD1"/>
    <w:rsid w:val="00846449"/>
    <w:rsid w:val="00847794"/>
    <w:rsid w:val="0086064D"/>
    <w:rsid w:val="00863AA3"/>
    <w:rsid w:val="00872959"/>
    <w:rsid w:val="0087774E"/>
    <w:rsid w:val="00877875"/>
    <w:rsid w:val="0088379E"/>
    <w:rsid w:val="00885776"/>
    <w:rsid w:val="00890801"/>
    <w:rsid w:val="008943D1"/>
    <w:rsid w:val="0089666C"/>
    <w:rsid w:val="008A0DB1"/>
    <w:rsid w:val="008A453F"/>
    <w:rsid w:val="008A6736"/>
    <w:rsid w:val="008B19E2"/>
    <w:rsid w:val="008B2C95"/>
    <w:rsid w:val="008B3A77"/>
    <w:rsid w:val="008B4FA7"/>
    <w:rsid w:val="008B59C2"/>
    <w:rsid w:val="008B6106"/>
    <w:rsid w:val="008B7F48"/>
    <w:rsid w:val="008C2018"/>
    <w:rsid w:val="008D33DA"/>
    <w:rsid w:val="008D365E"/>
    <w:rsid w:val="008D4282"/>
    <w:rsid w:val="008E0287"/>
    <w:rsid w:val="008F1E88"/>
    <w:rsid w:val="008F2024"/>
    <w:rsid w:val="008F2787"/>
    <w:rsid w:val="008F5FD3"/>
    <w:rsid w:val="008F662D"/>
    <w:rsid w:val="008F7164"/>
    <w:rsid w:val="00900D44"/>
    <w:rsid w:val="00903900"/>
    <w:rsid w:val="00906853"/>
    <w:rsid w:val="009076E5"/>
    <w:rsid w:val="00910E8C"/>
    <w:rsid w:val="00912884"/>
    <w:rsid w:val="00915793"/>
    <w:rsid w:val="009256EA"/>
    <w:rsid w:val="009344CF"/>
    <w:rsid w:val="009418A9"/>
    <w:rsid w:val="00943082"/>
    <w:rsid w:val="00947138"/>
    <w:rsid w:val="00947AD8"/>
    <w:rsid w:val="00957783"/>
    <w:rsid w:val="00957CE8"/>
    <w:rsid w:val="00961477"/>
    <w:rsid w:val="0096184B"/>
    <w:rsid w:val="00962638"/>
    <w:rsid w:val="009660D9"/>
    <w:rsid w:val="00970BCF"/>
    <w:rsid w:val="009810BD"/>
    <w:rsid w:val="009854C4"/>
    <w:rsid w:val="00985522"/>
    <w:rsid w:val="009900BD"/>
    <w:rsid w:val="0099165A"/>
    <w:rsid w:val="009936BB"/>
    <w:rsid w:val="009964E2"/>
    <w:rsid w:val="009968C5"/>
    <w:rsid w:val="00996D8A"/>
    <w:rsid w:val="009A36FF"/>
    <w:rsid w:val="009B6D0A"/>
    <w:rsid w:val="009C18CC"/>
    <w:rsid w:val="009C3205"/>
    <w:rsid w:val="009C3760"/>
    <w:rsid w:val="009C4C18"/>
    <w:rsid w:val="009CB454"/>
    <w:rsid w:val="009D1AEC"/>
    <w:rsid w:val="009D2804"/>
    <w:rsid w:val="009E61A9"/>
    <w:rsid w:val="009F5CA9"/>
    <w:rsid w:val="009F7122"/>
    <w:rsid w:val="00A22ECE"/>
    <w:rsid w:val="00A2591C"/>
    <w:rsid w:val="00A26A20"/>
    <w:rsid w:val="00A26DD6"/>
    <w:rsid w:val="00A308D8"/>
    <w:rsid w:val="00A3270F"/>
    <w:rsid w:val="00A3574F"/>
    <w:rsid w:val="00A368C3"/>
    <w:rsid w:val="00A4023E"/>
    <w:rsid w:val="00A46078"/>
    <w:rsid w:val="00A50740"/>
    <w:rsid w:val="00A55FEF"/>
    <w:rsid w:val="00A57FAC"/>
    <w:rsid w:val="00A62911"/>
    <w:rsid w:val="00A62F5E"/>
    <w:rsid w:val="00A63BFB"/>
    <w:rsid w:val="00A65C7C"/>
    <w:rsid w:val="00A722C1"/>
    <w:rsid w:val="00A73457"/>
    <w:rsid w:val="00A84D2B"/>
    <w:rsid w:val="00A85DD7"/>
    <w:rsid w:val="00A904D8"/>
    <w:rsid w:val="00A9235E"/>
    <w:rsid w:val="00A95835"/>
    <w:rsid w:val="00AA1DDF"/>
    <w:rsid w:val="00AA57C1"/>
    <w:rsid w:val="00AA709C"/>
    <w:rsid w:val="00AA72D0"/>
    <w:rsid w:val="00AB4538"/>
    <w:rsid w:val="00AB5338"/>
    <w:rsid w:val="00AB76BC"/>
    <w:rsid w:val="00AC10C8"/>
    <w:rsid w:val="00AC1622"/>
    <w:rsid w:val="00AC3A8E"/>
    <w:rsid w:val="00AC6329"/>
    <w:rsid w:val="00AD3128"/>
    <w:rsid w:val="00AD6EF5"/>
    <w:rsid w:val="00AE099C"/>
    <w:rsid w:val="00AE1F87"/>
    <w:rsid w:val="00AE379C"/>
    <w:rsid w:val="00AE37B5"/>
    <w:rsid w:val="00AE37CD"/>
    <w:rsid w:val="00AE736C"/>
    <w:rsid w:val="00AF1B25"/>
    <w:rsid w:val="00AF22CF"/>
    <w:rsid w:val="00AF4E42"/>
    <w:rsid w:val="00B03C7C"/>
    <w:rsid w:val="00B117F0"/>
    <w:rsid w:val="00B14CE6"/>
    <w:rsid w:val="00B1724D"/>
    <w:rsid w:val="00B30F66"/>
    <w:rsid w:val="00B3489A"/>
    <w:rsid w:val="00B35BF9"/>
    <w:rsid w:val="00B40221"/>
    <w:rsid w:val="00B4558E"/>
    <w:rsid w:val="00B46A65"/>
    <w:rsid w:val="00B51E8A"/>
    <w:rsid w:val="00B52211"/>
    <w:rsid w:val="00B52997"/>
    <w:rsid w:val="00B55A35"/>
    <w:rsid w:val="00B6787A"/>
    <w:rsid w:val="00B754E5"/>
    <w:rsid w:val="00B834DB"/>
    <w:rsid w:val="00B85A98"/>
    <w:rsid w:val="00B91CE4"/>
    <w:rsid w:val="00B92F74"/>
    <w:rsid w:val="00B945F0"/>
    <w:rsid w:val="00B94897"/>
    <w:rsid w:val="00BA0249"/>
    <w:rsid w:val="00BA494D"/>
    <w:rsid w:val="00BB0880"/>
    <w:rsid w:val="00BB3CB3"/>
    <w:rsid w:val="00BB473C"/>
    <w:rsid w:val="00BB71A3"/>
    <w:rsid w:val="00BC30C5"/>
    <w:rsid w:val="00BC377A"/>
    <w:rsid w:val="00BC6284"/>
    <w:rsid w:val="00BD2E95"/>
    <w:rsid w:val="00BD320F"/>
    <w:rsid w:val="00BD5974"/>
    <w:rsid w:val="00BE07F1"/>
    <w:rsid w:val="00BE0946"/>
    <w:rsid w:val="00BE1D9A"/>
    <w:rsid w:val="00BE4B72"/>
    <w:rsid w:val="00BF1066"/>
    <w:rsid w:val="00BF3FFA"/>
    <w:rsid w:val="00BF442E"/>
    <w:rsid w:val="00BF46CD"/>
    <w:rsid w:val="00BF52DE"/>
    <w:rsid w:val="00BF7037"/>
    <w:rsid w:val="00BF73FB"/>
    <w:rsid w:val="00C018AE"/>
    <w:rsid w:val="00C0230F"/>
    <w:rsid w:val="00C036E5"/>
    <w:rsid w:val="00C0527C"/>
    <w:rsid w:val="00C05917"/>
    <w:rsid w:val="00C07A11"/>
    <w:rsid w:val="00C12477"/>
    <w:rsid w:val="00C353E8"/>
    <w:rsid w:val="00C479D1"/>
    <w:rsid w:val="00C5076D"/>
    <w:rsid w:val="00C516E0"/>
    <w:rsid w:val="00C6074B"/>
    <w:rsid w:val="00C61FA6"/>
    <w:rsid w:val="00C63FEE"/>
    <w:rsid w:val="00C6674F"/>
    <w:rsid w:val="00C705E7"/>
    <w:rsid w:val="00C70C7F"/>
    <w:rsid w:val="00C75BF9"/>
    <w:rsid w:val="00C7602D"/>
    <w:rsid w:val="00C838BA"/>
    <w:rsid w:val="00C85431"/>
    <w:rsid w:val="00C930CB"/>
    <w:rsid w:val="00CA253B"/>
    <w:rsid w:val="00CA41E2"/>
    <w:rsid w:val="00CA6435"/>
    <w:rsid w:val="00CB0CF7"/>
    <w:rsid w:val="00CB3A1D"/>
    <w:rsid w:val="00CC1C0E"/>
    <w:rsid w:val="00CC1CA2"/>
    <w:rsid w:val="00CC4F19"/>
    <w:rsid w:val="00CC6773"/>
    <w:rsid w:val="00CC6C09"/>
    <w:rsid w:val="00CE1CE4"/>
    <w:rsid w:val="00CE20E6"/>
    <w:rsid w:val="00CE363D"/>
    <w:rsid w:val="00CE3D3E"/>
    <w:rsid w:val="00CE5921"/>
    <w:rsid w:val="00CE6FE9"/>
    <w:rsid w:val="00CF0574"/>
    <w:rsid w:val="00CF3872"/>
    <w:rsid w:val="00CF4003"/>
    <w:rsid w:val="00CF5A44"/>
    <w:rsid w:val="00CF6294"/>
    <w:rsid w:val="00CF6628"/>
    <w:rsid w:val="00CF6B58"/>
    <w:rsid w:val="00D03945"/>
    <w:rsid w:val="00D03F94"/>
    <w:rsid w:val="00D10EEC"/>
    <w:rsid w:val="00D22472"/>
    <w:rsid w:val="00D234AF"/>
    <w:rsid w:val="00D23A83"/>
    <w:rsid w:val="00D24EC0"/>
    <w:rsid w:val="00D25479"/>
    <w:rsid w:val="00D32C1F"/>
    <w:rsid w:val="00D3548C"/>
    <w:rsid w:val="00D3732C"/>
    <w:rsid w:val="00D44E59"/>
    <w:rsid w:val="00D47BEB"/>
    <w:rsid w:val="00D47E4B"/>
    <w:rsid w:val="00D511CF"/>
    <w:rsid w:val="00D521CF"/>
    <w:rsid w:val="00D617A2"/>
    <w:rsid w:val="00D62B26"/>
    <w:rsid w:val="00D641B6"/>
    <w:rsid w:val="00D6610A"/>
    <w:rsid w:val="00D67577"/>
    <w:rsid w:val="00D7333A"/>
    <w:rsid w:val="00D77AA5"/>
    <w:rsid w:val="00D80E5E"/>
    <w:rsid w:val="00D81E96"/>
    <w:rsid w:val="00D84560"/>
    <w:rsid w:val="00D846F9"/>
    <w:rsid w:val="00D9298D"/>
    <w:rsid w:val="00D94927"/>
    <w:rsid w:val="00D96C21"/>
    <w:rsid w:val="00DA330A"/>
    <w:rsid w:val="00DA4D35"/>
    <w:rsid w:val="00DB13B3"/>
    <w:rsid w:val="00DB5474"/>
    <w:rsid w:val="00DB76C0"/>
    <w:rsid w:val="00DC3539"/>
    <w:rsid w:val="00DC4457"/>
    <w:rsid w:val="00DC5A8C"/>
    <w:rsid w:val="00DC5D7A"/>
    <w:rsid w:val="00DC6DE8"/>
    <w:rsid w:val="00DD01A4"/>
    <w:rsid w:val="00DE37C0"/>
    <w:rsid w:val="00DE4499"/>
    <w:rsid w:val="00DE78F5"/>
    <w:rsid w:val="00DF01CE"/>
    <w:rsid w:val="00DF1567"/>
    <w:rsid w:val="00DF2024"/>
    <w:rsid w:val="00DF7EE8"/>
    <w:rsid w:val="00E01979"/>
    <w:rsid w:val="00E07A6D"/>
    <w:rsid w:val="00E10267"/>
    <w:rsid w:val="00E17199"/>
    <w:rsid w:val="00E22BCC"/>
    <w:rsid w:val="00E34087"/>
    <w:rsid w:val="00E348FE"/>
    <w:rsid w:val="00E4211B"/>
    <w:rsid w:val="00E42617"/>
    <w:rsid w:val="00E45244"/>
    <w:rsid w:val="00E60F46"/>
    <w:rsid w:val="00E618FE"/>
    <w:rsid w:val="00E63D58"/>
    <w:rsid w:val="00E763B2"/>
    <w:rsid w:val="00E8155F"/>
    <w:rsid w:val="00E81F78"/>
    <w:rsid w:val="00E82AA2"/>
    <w:rsid w:val="00E83815"/>
    <w:rsid w:val="00E933F1"/>
    <w:rsid w:val="00E975A3"/>
    <w:rsid w:val="00EA0401"/>
    <w:rsid w:val="00EA1E3F"/>
    <w:rsid w:val="00EA2749"/>
    <w:rsid w:val="00EA2EE2"/>
    <w:rsid w:val="00EA51DB"/>
    <w:rsid w:val="00EA596F"/>
    <w:rsid w:val="00EA606A"/>
    <w:rsid w:val="00EA7F92"/>
    <w:rsid w:val="00EB0695"/>
    <w:rsid w:val="00EB1A30"/>
    <w:rsid w:val="00EB750B"/>
    <w:rsid w:val="00EB7EFA"/>
    <w:rsid w:val="00EC1E77"/>
    <w:rsid w:val="00EC5C95"/>
    <w:rsid w:val="00EC75E4"/>
    <w:rsid w:val="00ED05F1"/>
    <w:rsid w:val="00ED06FC"/>
    <w:rsid w:val="00ED493D"/>
    <w:rsid w:val="00ED6157"/>
    <w:rsid w:val="00EE2D9D"/>
    <w:rsid w:val="00EF1363"/>
    <w:rsid w:val="00EF1F44"/>
    <w:rsid w:val="00EF59AB"/>
    <w:rsid w:val="00EF71FE"/>
    <w:rsid w:val="00F00EC0"/>
    <w:rsid w:val="00F01347"/>
    <w:rsid w:val="00F0425C"/>
    <w:rsid w:val="00F142BF"/>
    <w:rsid w:val="00F246FA"/>
    <w:rsid w:val="00F2616C"/>
    <w:rsid w:val="00F33A4D"/>
    <w:rsid w:val="00F351D2"/>
    <w:rsid w:val="00F357F0"/>
    <w:rsid w:val="00F40130"/>
    <w:rsid w:val="00F40A8A"/>
    <w:rsid w:val="00F44B29"/>
    <w:rsid w:val="00F44EE5"/>
    <w:rsid w:val="00F463F7"/>
    <w:rsid w:val="00F4691A"/>
    <w:rsid w:val="00F50D55"/>
    <w:rsid w:val="00F51DFD"/>
    <w:rsid w:val="00F57315"/>
    <w:rsid w:val="00F75F2E"/>
    <w:rsid w:val="00F80265"/>
    <w:rsid w:val="00F93C8A"/>
    <w:rsid w:val="00F94D54"/>
    <w:rsid w:val="00F96D57"/>
    <w:rsid w:val="00F96FBE"/>
    <w:rsid w:val="00F97304"/>
    <w:rsid w:val="00FA093C"/>
    <w:rsid w:val="00FA29DD"/>
    <w:rsid w:val="00FA2B58"/>
    <w:rsid w:val="00FA4086"/>
    <w:rsid w:val="00FB095A"/>
    <w:rsid w:val="00FB52C3"/>
    <w:rsid w:val="00FC0B3B"/>
    <w:rsid w:val="00FC2D2F"/>
    <w:rsid w:val="00FC5B68"/>
    <w:rsid w:val="00FC72EB"/>
    <w:rsid w:val="00FD318E"/>
    <w:rsid w:val="00FE2837"/>
    <w:rsid w:val="00FE790E"/>
    <w:rsid w:val="00FF162B"/>
    <w:rsid w:val="00FF22AC"/>
    <w:rsid w:val="00FF462A"/>
    <w:rsid w:val="00FF6D4B"/>
    <w:rsid w:val="00FF6D8A"/>
    <w:rsid w:val="0125A693"/>
    <w:rsid w:val="01473B10"/>
    <w:rsid w:val="019CCB56"/>
    <w:rsid w:val="01BADE79"/>
    <w:rsid w:val="01D86401"/>
    <w:rsid w:val="01EB7538"/>
    <w:rsid w:val="021913F0"/>
    <w:rsid w:val="02267724"/>
    <w:rsid w:val="022BAD92"/>
    <w:rsid w:val="026C6403"/>
    <w:rsid w:val="0377E2DF"/>
    <w:rsid w:val="039E9E11"/>
    <w:rsid w:val="03F79BC5"/>
    <w:rsid w:val="041C35C7"/>
    <w:rsid w:val="042986DB"/>
    <w:rsid w:val="045FEB13"/>
    <w:rsid w:val="046E0356"/>
    <w:rsid w:val="04F1585D"/>
    <w:rsid w:val="04FFB064"/>
    <w:rsid w:val="052DDF7D"/>
    <w:rsid w:val="05B19B73"/>
    <w:rsid w:val="05BE6418"/>
    <w:rsid w:val="06243A12"/>
    <w:rsid w:val="066EE746"/>
    <w:rsid w:val="06C9E676"/>
    <w:rsid w:val="0702EEC3"/>
    <w:rsid w:val="07A3AAC6"/>
    <w:rsid w:val="07DB9C27"/>
    <w:rsid w:val="0834AD6F"/>
    <w:rsid w:val="0845A5B1"/>
    <w:rsid w:val="08F1498C"/>
    <w:rsid w:val="08F4935A"/>
    <w:rsid w:val="0994D722"/>
    <w:rsid w:val="09A85397"/>
    <w:rsid w:val="0A247990"/>
    <w:rsid w:val="0A341BCD"/>
    <w:rsid w:val="0A525C9C"/>
    <w:rsid w:val="0A9D50B2"/>
    <w:rsid w:val="0B05F69A"/>
    <w:rsid w:val="0B120C39"/>
    <w:rsid w:val="0B5F33C3"/>
    <w:rsid w:val="0B924FF4"/>
    <w:rsid w:val="0BD4FA4B"/>
    <w:rsid w:val="0C2DA880"/>
    <w:rsid w:val="0C389756"/>
    <w:rsid w:val="0D697205"/>
    <w:rsid w:val="0DA39404"/>
    <w:rsid w:val="0DC94A86"/>
    <w:rsid w:val="0E3C0ABF"/>
    <w:rsid w:val="0E54EFBE"/>
    <w:rsid w:val="0ECB9754"/>
    <w:rsid w:val="0F6B61A5"/>
    <w:rsid w:val="0FA7DB33"/>
    <w:rsid w:val="0FD00F3F"/>
    <w:rsid w:val="116E6C88"/>
    <w:rsid w:val="11CE169B"/>
    <w:rsid w:val="12C46B27"/>
    <w:rsid w:val="12E570E6"/>
    <w:rsid w:val="1348D734"/>
    <w:rsid w:val="13B2D102"/>
    <w:rsid w:val="1464172E"/>
    <w:rsid w:val="14654F23"/>
    <w:rsid w:val="14663AE2"/>
    <w:rsid w:val="14850409"/>
    <w:rsid w:val="14E69FD3"/>
    <w:rsid w:val="1546E771"/>
    <w:rsid w:val="154CA450"/>
    <w:rsid w:val="15925F0D"/>
    <w:rsid w:val="1643C3C5"/>
    <w:rsid w:val="168B90BE"/>
    <w:rsid w:val="17186A6F"/>
    <w:rsid w:val="1776DCD7"/>
    <w:rsid w:val="17CBB680"/>
    <w:rsid w:val="183817CB"/>
    <w:rsid w:val="185CCD6C"/>
    <w:rsid w:val="1862D96F"/>
    <w:rsid w:val="18743A29"/>
    <w:rsid w:val="19425F60"/>
    <w:rsid w:val="19606CEE"/>
    <w:rsid w:val="196EDAE8"/>
    <w:rsid w:val="19999C1F"/>
    <w:rsid w:val="19C5139C"/>
    <w:rsid w:val="19C9FBB3"/>
    <w:rsid w:val="19D99005"/>
    <w:rsid w:val="19F067D5"/>
    <w:rsid w:val="1A8786AF"/>
    <w:rsid w:val="1AE45288"/>
    <w:rsid w:val="1B32071D"/>
    <w:rsid w:val="1B77DD9B"/>
    <w:rsid w:val="1B7EDAFE"/>
    <w:rsid w:val="1B929B14"/>
    <w:rsid w:val="1BDE9445"/>
    <w:rsid w:val="1C3CCB20"/>
    <w:rsid w:val="1C4A8F12"/>
    <w:rsid w:val="1C504908"/>
    <w:rsid w:val="1C6C2246"/>
    <w:rsid w:val="1CCAFC17"/>
    <w:rsid w:val="1CFA48EE"/>
    <w:rsid w:val="1D1F7407"/>
    <w:rsid w:val="1D478943"/>
    <w:rsid w:val="1D75B316"/>
    <w:rsid w:val="1DABDF87"/>
    <w:rsid w:val="1DC5CB03"/>
    <w:rsid w:val="1E3A9D17"/>
    <w:rsid w:val="1E4ABE8F"/>
    <w:rsid w:val="1E4D57C5"/>
    <w:rsid w:val="1EE6B97C"/>
    <w:rsid w:val="1F51ABD4"/>
    <w:rsid w:val="204950C3"/>
    <w:rsid w:val="20A77908"/>
    <w:rsid w:val="21760937"/>
    <w:rsid w:val="21A50102"/>
    <w:rsid w:val="21AAFB94"/>
    <w:rsid w:val="222667ED"/>
    <w:rsid w:val="22DA66F1"/>
    <w:rsid w:val="22E9F18E"/>
    <w:rsid w:val="22EE9469"/>
    <w:rsid w:val="237DD1A9"/>
    <w:rsid w:val="238815F0"/>
    <w:rsid w:val="238FB4E4"/>
    <w:rsid w:val="23B524BB"/>
    <w:rsid w:val="23C9CD98"/>
    <w:rsid w:val="23F5A6BA"/>
    <w:rsid w:val="23FC4A4F"/>
    <w:rsid w:val="2406EBB3"/>
    <w:rsid w:val="2416FB8C"/>
    <w:rsid w:val="244CF938"/>
    <w:rsid w:val="24850735"/>
    <w:rsid w:val="25376C65"/>
    <w:rsid w:val="25BDF2AD"/>
    <w:rsid w:val="26022343"/>
    <w:rsid w:val="26951F83"/>
    <w:rsid w:val="271E172B"/>
    <w:rsid w:val="2789B2EB"/>
    <w:rsid w:val="27C479FA"/>
    <w:rsid w:val="27E009FF"/>
    <w:rsid w:val="280B85B4"/>
    <w:rsid w:val="2822828D"/>
    <w:rsid w:val="2852BFED"/>
    <w:rsid w:val="28EAEF84"/>
    <w:rsid w:val="29348648"/>
    <w:rsid w:val="29D463A0"/>
    <w:rsid w:val="2A4887FE"/>
    <w:rsid w:val="2A833BC7"/>
    <w:rsid w:val="2AA539EC"/>
    <w:rsid w:val="2AA6998E"/>
    <w:rsid w:val="2AD88B21"/>
    <w:rsid w:val="2B0F9AE5"/>
    <w:rsid w:val="2B27BCDD"/>
    <w:rsid w:val="2B839A14"/>
    <w:rsid w:val="2BB20A40"/>
    <w:rsid w:val="2BFCB7B7"/>
    <w:rsid w:val="2C3E062B"/>
    <w:rsid w:val="2CB63CF8"/>
    <w:rsid w:val="2D77A294"/>
    <w:rsid w:val="2D7EB621"/>
    <w:rsid w:val="2D930642"/>
    <w:rsid w:val="2E9CC64A"/>
    <w:rsid w:val="2F1DAD6F"/>
    <w:rsid w:val="2F8B7BC6"/>
    <w:rsid w:val="2FA3BB26"/>
    <w:rsid w:val="2FD918E1"/>
    <w:rsid w:val="2FE4E560"/>
    <w:rsid w:val="3004E75B"/>
    <w:rsid w:val="30888A05"/>
    <w:rsid w:val="30C9A390"/>
    <w:rsid w:val="30FCEB27"/>
    <w:rsid w:val="3133CC52"/>
    <w:rsid w:val="31A4CF23"/>
    <w:rsid w:val="329F759B"/>
    <w:rsid w:val="32AD4225"/>
    <w:rsid w:val="32FDF7D8"/>
    <w:rsid w:val="33262EE7"/>
    <w:rsid w:val="3378270E"/>
    <w:rsid w:val="33D0C1A4"/>
    <w:rsid w:val="33D131AD"/>
    <w:rsid w:val="33FB402B"/>
    <w:rsid w:val="3467A050"/>
    <w:rsid w:val="347E722D"/>
    <w:rsid w:val="3549F908"/>
    <w:rsid w:val="35778ACA"/>
    <w:rsid w:val="35A2BBBD"/>
    <w:rsid w:val="35A53A60"/>
    <w:rsid w:val="35ACE9D9"/>
    <w:rsid w:val="367BB3AB"/>
    <w:rsid w:val="36FF36E6"/>
    <w:rsid w:val="37465CB5"/>
    <w:rsid w:val="3759B926"/>
    <w:rsid w:val="37982CC0"/>
    <w:rsid w:val="385180A8"/>
    <w:rsid w:val="39179066"/>
    <w:rsid w:val="3A2D1297"/>
    <w:rsid w:val="3A36A86B"/>
    <w:rsid w:val="3B616DA5"/>
    <w:rsid w:val="3BC297E6"/>
    <w:rsid w:val="3BE2AF86"/>
    <w:rsid w:val="3CB6F811"/>
    <w:rsid w:val="3CE54D05"/>
    <w:rsid w:val="3CFDC19B"/>
    <w:rsid w:val="3D123525"/>
    <w:rsid w:val="3DD6DF8B"/>
    <w:rsid w:val="3DF0DECB"/>
    <w:rsid w:val="3E5115B3"/>
    <w:rsid w:val="3EB88468"/>
    <w:rsid w:val="3F68A89F"/>
    <w:rsid w:val="3FB9BAF9"/>
    <w:rsid w:val="40293ACC"/>
    <w:rsid w:val="406673A8"/>
    <w:rsid w:val="40748BB7"/>
    <w:rsid w:val="40D13A8A"/>
    <w:rsid w:val="40EF1636"/>
    <w:rsid w:val="4159E178"/>
    <w:rsid w:val="427FB48D"/>
    <w:rsid w:val="42C075EB"/>
    <w:rsid w:val="42D39573"/>
    <w:rsid w:val="4326F36B"/>
    <w:rsid w:val="43C604CA"/>
    <w:rsid w:val="43F8EBE4"/>
    <w:rsid w:val="44847A5A"/>
    <w:rsid w:val="451ABDCF"/>
    <w:rsid w:val="459583E5"/>
    <w:rsid w:val="45985885"/>
    <w:rsid w:val="45D0B2CE"/>
    <w:rsid w:val="45F58052"/>
    <w:rsid w:val="461F5B98"/>
    <w:rsid w:val="461F8CBC"/>
    <w:rsid w:val="46239752"/>
    <w:rsid w:val="474570DB"/>
    <w:rsid w:val="4809738D"/>
    <w:rsid w:val="482F9BE5"/>
    <w:rsid w:val="487BC776"/>
    <w:rsid w:val="49764A54"/>
    <w:rsid w:val="4A57FE15"/>
    <w:rsid w:val="4AB7E69A"/>
    <w:rsid w:val="4B207457"/>
    <w:rsid w:val="4B27A7B7"/>
    <w:rsid w:val="4B36BAA6"/>
    <w:rsid w:val="4B3FCEB3"/>
    <w:rsid w:val="4BC55E20"/>
    <w:rsid w:val="4BFC0005"/>
    <w:rsid w:val="4C17B06E"/>
    <w:rsid w:val="4CE34920"/>
    <w:rsid w:val="4D10654A"/>
    <w:rsid w:val="4D1E4C76"/>
    <w:rsid w:val="4D5697D1"/>
    <w:rsid w:val="4D84110E"/>
    <w:rsid w:val="4D9730CA"/>
    <w:rsid w:val="4E597112"/>
    <w:rsid w:val="4E957001"/>
    <w:rsid w:val="4EE37B3D"/>
    <w:rsid w:val="4EE7A6B0"/>
    <w:rsid w:val="4F0A3448"/>
    <w:rsid w:val="4F54916E"/>
    <w:rsid w:val="4FA2EF42"/>
    <w:rsid w:val="4FCC2CD8"/>
    <w:rsid w:val="4FD54291"/>
    <w:rsid w:val="4FEFD6EF"/>
    <w:rsid w:val="5128685E"/>
    <w:rsid w:val="51BB1CFE"/>
    <w:rsid w:val="5250B199"/>
    <w:rsid w:val="52E8476A"/>
    <w:rsid w:val="5323CA98"/>
    <w:rsid w:val="535DF700"/>
    <w:rsid w:val="53D9E506"/>
    <w:rsid w:val="53FB3B1B"/>
    <w:rsid w:val="549A4679"/>
    <w:rsid w:val="54E7675C"/>
    <w:rsid w:val="5513B5E3"/>
    <w:rsid w:val="55190198"/>
    <w:rsid w:val="554F981B"/>
    <w:rsid w:val="5555BFBF"/>
    <w:rsid w:val="55E07516"/>
    <w:rsid w:val="5634AA65"/>
    <w:rsid w:val="564F6590"/>
    <w:rsid w:val="568E9AF7"/>
    <w:rsid w:val="57868394"/>
    <w:rsid w:val="582A9A59"/>
    <w:rsid w:val="58E68C42"/>
    <w:rsid w:val="58F8236B"/>
    <w:rsid w:val="59688C3F"/>
    <w:rsid w:val="59C02854"/>
    <w:rsid w:val="5A0AE7C4"/>
    <w:rsid w:val="5A6EEF07"/>
    <w:rsid w:val="5A876488"/>
    <w:rsid w:val="5A9E899B"/>
    <w:rsid w:val="5B711DAE"/>
    <w:rsid w:val="5C135116"/>
    <w:rsid w:val="5C3479A9"/>
    <w:rsid w:val="5C6BBD3E"/>
    <w:rsid w:val="5C7B4660"/>
    <w:rsid w:val="5CDF897C"/>
    <w:rsid w:val="5D1331E6"/>
    <w:rsid w:val="5D34608D"/>
    <w:rsid w:val="5D83B50E"/>
    <w:rsid w:val="5DBFB033"/>
    <w:rsid w:val="5E18984A"/>
    <w:rsid w:val="5E662811"/>
    <w:rsid w:val="5E7F3C1C"/>
    <w:rsid w:val="5F5E8114"/>
    <w:rsid w:val="5F60D9DF"/>
    <w:rsid w:val="5FF652CD"/>
    <w:rsid w:val="6022568B"/>
    <w:rsid w:val="6031189A"/>
    <w:rsid w:val="6045DCAE"/>
    <w:rsid w:val="608278B8"/>
    <w:rsid w:val="6146113C"/>
    <w:rsid w:val="6156F55A"/>
    <w:rsid w:val="6172DD98"/>
    <w:rsid w:val="61C1264A"/>
    <w:rsid w:val="62D8E7A8"/>
    <w:rsid w:val="63039288"/>
    <w:rsid w:val="63065C1B"/>
    <w:rsid w:val="631BFD21"/>
    <w:rsid w:val="631ED23F"/>
    <w:rsid w:val="632FAC15"/>
    <w:rsid w:val="6343C448"/>
    <w:rsid w:val="63E825C5"/>
    <w:rsid w:val="63F451A4"/>
    <w:rsid w:val="63FA80F7"/>
    <w:rsid w:val="64279054"/>
    <w:rsid w:val="64541C80"/>
    <w:rsid w:val="64978158"/>
    <w:rsid w:val="65618E89"/>
    <w:rsid w:val="656FCFEB"/>
    <w:rsid w:val="6573DBB1"/>
    <w:rsid w:val="65A279FA"/>
    <w:rsid w:val="65B964F6"/>
    <w:rsid w:val="66BB60FB"/>
    <w:rsid w:val="6771D2E1"/>
    <w:rsid w:val="677D383E"/>
    <w:rsid w:val="67A70A70"/>
    <w:rsid w:val="67EBB79D"/>
    <w:rsid w:val="680A4CBB"/>
    <w:rsid w:val="6837198E"/>
    <w:rsid w:val="68681F7E"/>
    <w:rsid w:val="68A51C88"/>
    <w:rsid w:val="68DBC265"/>
    <w:rsid w:val="68DF6465"/>
    <w:rsid w:val="68EB3F6A"/>
    <w:rsid w:val="69913AE8"/>
    <w:rsid w:val="69ECC4E6"/>
    <w:rsid w:val="6A31B825"/>
    <w:rsid w:val="6AB4E2D0"/>
    <w:rsid w:val="6AB888C0"/>
    <w:rsid w:val="6B1D6A04"/>
    <w:rsid w:val="6B46CE68"/>
    <w:rsid w:val="6B75D954"/>
    <w:rsid w:val="6BCDAAB7"/>
    <w:rsid w:val="6C057AD9"/>
    <w:rsid w:val="6C0771AB"/>
    <w:rsid w:val="6C0801B6"/>
    <w:rsid w:val="6C0841B8"/>
    <w:rsid w:val="6CEBAD45"/>
    <w:rsid w:val="6D4D582F"/>
    <w:rsid w:val="6DB4E9E3"/>
    <w:rsid w:val="6DC1269A"/>
    <w:rsid w:val="6DD1BE28"/>
    <w:rsid w:val="6DE2C7D9"/>
    <w:rsid w:val="6EBBCF6F"/>
    <w:rsid w:val="6EC2E70B"/>
    <w:rsid w:val="6F01DE48"/>
    <w:rsid w:val="6F4222D4"/>
    <w:rsid w:val="6F7FC733"/>
    <w:rsid w:val="6FA60433"/>
    <w:rsid w:val="6FBBCEA9"/>
    <w:rsid w:val="7001E7E1"/>
    <w:rsid w:val="707C4459"/>
    <w:rsid w:val="709589F2"/>
    <w:rsid w:val="7103F7BB"/>
    <w:rsid w:val="712A3641"/>
    <w:rsid w:val="717129B3"/>
    <w:rsid w:val="718DE599"/>
    <w:rsid w:val="72093458"/>
    <w:rsid w:val="729FA4FB"/>
    <w:rsid w:val="72B3D851"/>
    <w:rsid w:val="72DF46F6"/>
    <w:rsid w:val="7347159C"/>
    <w:rsid w:val="7370E271"/>
    <w:rsid w:val="73CDEC54"/>
    <w:rsid w:val="742CC7F3"/>
    <w:rsid w:val="74602A69"/>
    <w:rsid w:val="74FCDAB8"/>
    <w:rsid w:val="75323409"/>
    <w:rsid w:val="7583F545"/>
    <w:rsid w:val="75A6704D"/>
    <w:rsid w:val="75CD6398"/>
    <w:rsid w:val="76492DA6"/>
    <w:rsid w:val="7686504F"/>
    <w:rsid w:val="7719BB39"/>
    <w:rsid w:val="7758C363"/>
    <w:rsid w:val="77748C0C"/>
    <w:rsid w:val="77949968"/>
    <w:rsid w:val="77A694CD"/>
    <w:rsid w:val="77C91DBF"/>
    <w:rsid w:val="77FCEBB6"/>
    <w:rsid w:val="788EEB7F"/>
    <w:rsid w:val="78C1AFA2"/>
    <w:rsid w:val="78CB82A6"/>
    <w:rsid w:val="78E7A31E"/>
    <w:rsid w:val="794D954A"/>
    <w:rsid w:val="7969CB55"/>
    <w:rsid w:val="79772EE9"/>
    <w:rsid w:val="797B4939"/>
    <w:rsid w:val="79A91785"/>
    <w:rsid w:val="7A09E3E6"/>
    <w:rsid w:val="7A61E959"/>
    <w:rsid w:val="7B0533A6"/>
    <w:rsid w:val="7B5325D3"/>
    <w:rsid w:val="7B66F1F8"/>
    <w:rsid w:val="7C038904"/>
    <w:rsid w:val="7CAEE565"/>
    <w:rsid w:val="7CB60DC8"/>
    <w:rsid w:val="7D1FD31F"/>
    <w:rsid w:val="7D875829"/>
    <w:rsid w:val="7DC6A705"/>
    <w:rsid w:val="7DFE8797"/>
    <w:rsid w:val="7DFFEB0A"/>
    <w:rsid w:val="7E610438"/>
    <w:rsid w:val="7EB8B4B9"/>
    <w:rsid w:val="7EE59446"/>
    <w:rsid w:val="7F452124"/>
    <w:rsid w:val="7FCD43B7"/>
    <w:rsid w:val="7FD54A17"/>
    <w:rsid w:val="7FF0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72E9E0"/>
  <w15:docId w15:val="{BC07A2D0-A40C-4DD9-A2AA-1B1EB3F02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8091A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38091A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091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38091A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3809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8091A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38091A"/>
    <w:rPr>
      <w:sz w:val="24"/>
    </w:rPr>
  </w:style>
  <w:style w:type="character" w:customStyle="1" w:styleId="BodyTextChar">
    <w:name w:val="Body Text Char"/>
    <w:basedOn w:val="DefaultParagraphFont"/>
    <w:link w:val="BodyText"/>
    <w:rsid w:val="0038091A"/>
    <w:rPr>
      <w:rFonts w:ascii="Times New Roman" w:eastAsia="Times New Roman" w:hAnsi="Times New Roman" w:cs="Times New Roman"/>
      <w:sz w:val="24"/>
      <w:szCs w:val="20"/>
    </w:rPr>
  </w:style>
  <w:style w:type="paragraph" w:styleId="HTMLPreformatted">
    <w:name w:val="HTML Preformatted"/>
    <w:basedOn w:val="Normal"/>
    <w:link w:val="HTMLPreformattedChar"/>
    <w:rsid w:val="003809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rsid w:val="0038091A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rsid w:val="0038091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3809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8091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91A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38091A"/>
    <w:pPr>
      <w:spacing w:before="100" w:beforeAutospacing="1" w:after="100" w:afterAutospacing="1"/>
    </w:pPr>
    <w:rPr>
      <w:sz w:val="24"/>
      <w:szCs w:val="24"/>
    </w:rPr>
  </w:style>
  <w:style w:type="paragraph" w:customStyle="1" w:styleId="NumberList1">
    <w:name w:val="Number List 1"/>
    <w:aliases w:val="2,3,Numbered List - 1,3..."/>
    <w:basedOn w:val="Normal"/>
    <w:rsid w:val="0038091A"/>
    <w:pPr>
      <w:spacing w:before="240"/>
      <w:ind w:left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9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91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627B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B48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4853"/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1959A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912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912884"/>
    <w:pPr>
      <w:spacing w:line="260" w:lineRule="atLeast"/>
    </w:pPr>
    <w:rPr>
      <w:color w:val="auto"/>
    </w:rPr>
  </w:style>
  <w:style w:type="paragraph" w:customStyle="1" w:styleId="CM60">
    <w:name w:val="CM60"/>
    <w:basedOn w:val="Default"/>
    <w:next w:val="Default"/>
    <w:uiPriority w:val="99"/>
    <w:rsid w:val="00912884"/>
    <w:rPr>
      <w:color w:va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4D3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4D30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74D3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4D30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5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5E7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E6D65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E6D65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E6D65"/>
    <w:rPr>
      <w:vertAlign w:val="superscript"/>
    </w:rPr>
  </w:style>
  <w:style w:type="paragraph" w:customStyle="1" w:styleId="paragraph">
    <w:name w:val="paragraph"/>
    <w:basedOn w:val="Normal"/>
    <w:rsid w:val="00FE2837"/>
    <w:rPr>
      <w:sz w:val="24"/>
      <w:szCs w:val="24"/>
    </w:rPr>
  </w:style>
  <w:style w:type="character" w:customStyle="1" w:styleId="normaltextrun1">
    <w:name w:val="normaltextrun1"/>
    <w:basedOn w:val="DefaultParagraphFont"/>
    <w:rsid w:val="00FE2837"/>
  </w:style>
  <w:style w:type="character" w:customStyle="1" w:styleId="eop">
    <w:name w:val="eop"/>
    <w:basedOn w:val="DefaultParagraphFont"/>
    <w:rsid w:val="00FE2837"/>
  </w:style>
  <w:style w:type="paragraph" w:styleId="Revision">
    <w:name w:val="Revision"/>
    <w:hidden/>
    <w:uiPriority w:val="99"/>
    <w:semiHidden/>
    <w:rsid w:val="00532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6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89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65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80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77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63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08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068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665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092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099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957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6691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736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726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5607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5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76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75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3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83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0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70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36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65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92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3302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179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2179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5860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7810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939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159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656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620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2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d7151551-c70f-45af-9646-fdf1e2346413" xsi:nil="true"/>
    <lcf76f155ced4ddcb4097134ff3c332f xmlns="cd884b81-81d1-46fa-913a-0eb9986de8b3">
      <Terms xmlns="http://schemas.microsoft.com/office/infopath/2007/PartnerControls"/>
    </lcf76f155ced4ddcb4097134ff3c332f>
    <Regions_x002d_Countries xmlns="cd884b81-81d1-46fa-913a-0eb9986de8b3" xsi:nil="true"/>
    <Year xmlns="cd884b81-81d1-46fa-913a-0eb9986de8b3" xsi:nil="true"/>
    <Sector xmlns="cd884b81-81d1-46fa-913a-0eb9986de8b3">Design, Monitoring &amp; Evaluation</Sector>
    <ProjectPackage xmlns="cd884b81-81d1-46fa-913a-0eb9986de8b3" xsi:nil="true"/>
    <Document_x002d_Type xmlns="cd884b81-81d1-46fa-913a-0eb9986de8b3">Sample INL Documents</Document_x002d_Type>
    <Access xmlns="cd884b81-81d1-46fa-913a-0eb9986de8b3">State</Access>
    <GuidanceType xmlns="cd884b81-81d1-46fa-913a-0eb9986de8b3" xsi:nil="true"/>
    <Program1 xmlns="cd884b81-81d1-46fa-913a-0eb9986de8b3">
      <Value>DevResults</Value>
    </Program1>
    <Topics xmlns="cd884b81-81d1-46fa-913a-0eb9986de8b3">
      <Value>Design</Value>
      <Value>Monitoring &amp; Evaluation</Value>
    </Topics>
    <Owner xmlns="cd884b81-81d1-46fa-913a-0eb9986de8b3">
      <Value>DDL</Value>
    </Owner>
    <LastReviewDate xmlns="cd884b81-81d1-46fa-913a-0eb9986de8b3">2025-04-11T04:00:00+00:00</LastReviewDate>
    <KMTeam xmlns="cd884b81-81d1-46fa-913a-0eb9986de8b3">DME</KMTeam>
    <Notes0 xmlns="cd884b81-81d1-46fa-913a-0eb9986de8b3" xsi:nil="true"/>
    <ReviewPeriod xmlns="cd884b81-81d1-46fa-913a-0eb9986de8b3">12</ReviewPerio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11B083C83AA844A320083FA0AAF02E" ma:contentTypeVersion="36" ma:contentTypeDescription="Create a new document." ma:contentTypeScope="" ma:versionID="25bd635dd65dc63db67a9c2cb884fb3f">
  <xsd:schema xmlns:xsd="http://www.w3.org/2001/XMLSchema" xmlns:xs="http://www.w3.org/2001/XMLSchema" xmlns:p="http://schemas.microsoft.com/office/2006/metadata/properties" xmlns:ns2="cd884b81-81d1-46fa-913a-0eb9986de8b3" xmlns:ns3="d7151551-c70f-45af-9646-fdf1e2346413" targetNamespace="http://schemas.microsoft.com/office/2006/metadata/properties" ma:root="true" ma:fieldsID="f16a7e8f061c6fec243848480ff826a6" ns2:_="" ns3:_="">
    <xsd:import namespace="cd884b81-81d1-46fa-913a-0eb9986de8b3"/>
    <xsd:import namespace="d7151551-c70f-45af-9646-fdf1e23464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egions_x002d_Countries" minOccurs="0"/>
                <xsd:element ref="ns2:Document_x002d_Type" minOccurs="0"/>
                <xsd:element ref="ns2:Topics" minOccurs="0"/>
                <xsd:element ref="ns2:Owner" minOccurs="0"/>
                <xsd:element ref="ns2:Notes0" minOccurs="0"/>
                <xsd:element ref="ns3:SharedWithUsers" minOccurs="0"/>
                <xsd:element ref="ns3:SharedWithDetails" minOccurs="0"/>
                <xsd:element ref="ns2:MediaLengthInSeconds" minOccurs="0"/>
                <xsd:element ref="ns2:Access" minOccurs="0"/>
                <xsd:element ref="ns2:MediaServiceDateTaken" minOccurs="0"/>
                <xsd:element ref="ns2:LastReviewDate" minOccurs="0"/>
                <xsd:element ref="ns2:ReviewPeriod" minOccurs="0"/>
                <xsd:element ref="ns2:KMTeam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Sector" minOccurs="0"/>
                <xsd:element ref="ns2:GuidanceType" minOccurs="0"/>
                <xsd:element ref="ns2:Program1" minOccurs="0"/>
                <xsd:element ref="ns2:ProjectPackage" minOccurs="0"/>
                <xsd:element ref="ns2:MediaServiceSearchProperties" minOccurs="0"/>
                <xsd:element ref="ns2: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84b81-81d1-46fa-913a-0eb9986de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egions_x002d_Countries" ma:index="10" nillable="true" ma:displayName="Region / Country" ma:format="Dropdown" ma:internalName="Regions_x002d_Countr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"/>
                    <xsd:enumeration value="EA"/>
                    <xsd:enumeration value="WHP"/>
                    <xsd:enumeration value="Afghanistan"/>
                    <xsd:enumeration value="Albania"/>
                    <xsd:enumeration value="Algeria"/>
                    <xsd:enumeration value="American Samoa"/>
                    <xsd:enumeration value="Andorra"/>
                    <xsd:enumeration value="Angola"/>
                    <xsd:enumeration value="Anguilla"/>
                    <xsd:enumeration value="Antarctica"/>
                    <xsd:enumeration value="Antigua"/>
                    <xsd:enumeration value="Argentina"/>
                    <xsd:enumeration value="Armenia"/>
                    <xsd:enumeration value="Aruba"/>
                    <xsd:enumeration value="Ascension Island"/>
                    <xsd:enumeration value="Australia"/>
                    <xsd:enumeration value="Austria"/>
                    <xsd:enumeration value="Azerbaijan"/>
                    <xsd:enumeration value="Azores"/>
                    <xsd:enumeration value="Bahamas"/>
                    <xsd:enumeration value="Bahrain"/>
                    <xsd:enumeration value="Bangladesh"/>
                    <xsd:enumeration value="Barbados"/>
                    <xsd:enumeration value="Barbuda"/>
                    <xsd:enumeration value="Belarus"/>
                    <xsd:enumeration value="Belgium"/>
                    <xsd:enumeration value="Belize"/>
                    <xsd:enumeration value="Benin"/>
                    <xsd:enumeration value="Bermuda"/>
                    <xsd:enumeration value="Bhutan"/>
                    <xsd:enumeration value="Bolivia"/>
                    <xsd:enumeration value="Bonaire"/>
                    <xsd:enumeration value="Bosnia and Herzegovina"/>
                    <xsd:enumeration value="Botswana"/>
                    <xsd:enumeration value="Brazil"/>
                    <xsd:enumeration value="Brunei"/>
                    <xsd:enumeration value="Bulgaria"/>
                    <xsd:enumeration value="Burkina Faso"/>
                    <xsd:enumeration value="Burma"/>
                    <xsd:enumeration value="Burundi"/>
                    <xsd:enumeration value="Cambodia"/>
                    <xsd:enumeration value="Cameroon"/>
                    <xsd:enumeration value="Canada"/>
                    <xsd:enumeration value="Canary Islands"/>
                    <xsd:enumeration value="Cape Verde"/>
                    <xsd:enumeration value="Cayman Islands"/>
                    <xsd:enumeration value="Central African Republic"/>
                    <xsd:enumeration value="Chad"/>
                    <xsd:enumeration value="Chagos Archipelago"/>
                    <xsd:enumeration value="Chile"/>
                    <xsd:enumeration value="China"/>
                    <xsd:enumeration value="Christmas Island"/>
                    <xsd:enumeration value="Cocos Islands"/>
                    <xsd:enumeration value="Colombia"/>
                    <xsd:enumeration value="Comoros"/>
                    <xsd:enumeration value="Cook Islands"/>
                    <xsd:enumeration value="Costa Rica"/>
                    <xsd:enumeration value="Croatia"/>
                    <xsd:enumeration value="Cuba"/>
                    <xsd:enumeration value="Curacao"/>
                    <xsd:enumeration value="Cyprus"/>
                    <xsd:enumeration value="Czech Republic"/>
                    <xsd:enumeration value="Democratic Republic of the Congo"/>
                    <xsd:enumeration value="Denmark"/>
                    <xsd:enumeration value="Djibouti"/>
                    <xsd:enumeration value="Dominica"/>
                    <xsd:enumeration value="Dominican Republic"/>
                    <xsd:enumeration value="Eastern Caribbean"/>
                    <xsd:enumeration value="Ecuador"/>
                    <xsd:enumeration value="Egypt"/>
                    <xsd:enumeration value="El Salvador"/>
                    <xsd:enumeration value="Equatorial Guinea"/>
                    <xsd:enumeration value="Eritrea"/>
                    <xsd:enumeration value="Estonia"/>
                    <xsd:enumeration value="Eswatini"/>
                    <xsd:enumeration value="Ethiopia"/>
                    <xsd:enumeration value="Falkland Islands"/>
                    <xsd:enumeration value="Faroe Islands"/>
                    <xsd:enumeration value="Fiji"/>
                    <xsd:enumeration value="Finland"/>
                    <xsd:enumeration value="France"/>
                    <xsd:enumeration value="French Guiana"/>
                    <xsd:enumeration value="French Polynesia"/>
                    <xsd:enumeration value="French Southern and Antarctic Lands"/>
                    <xsd:enumeration value="Gabon"/>
                    <xsd:enumeration value="Gambia"/>
                    <xsd:enumeration value="Georgia"/>
                    <xsd:enumeration value="Germany"/>
                    <xsd:enumeration value="Ghana"/>
                    <xsd:enumeration value="Greece"/>
                    <xsd:enumeration value="Greenland"/>
                    <xsd:enumeration value="Grenada"/>
                    <xsd:enumeration value="Grenadines"/>
                    <xsd:enumeration value="Guadeloupe"/>
                    <xsd:enumeration value="Guam"/>
                    <xsd:enumeration value="Guatemala"/>
                    <xsd:enumeration value="Guernsey"/>
                    <xsd:enumeration value="Guinea"/>
                    <xsd:enumeration value="Guinea-Bissau"/>
                    <xsd:enumeration value="Guyana"/>
                    <xsd:enumeration value="Haiti"/>
                    <xsd:enumeration value="Heard Island"/>
                    <xsd:enumeration value="Honduras"/>
                    <xsd:enumeration value="Hungary"/>
                    <xsd:enumeration value="Iceland"/>
                    <xsd:enumeration value="India"/>
                    <xsd:enumeration value="Indonesia"/>
                    <xsd:enumeration value="Iran"/>
                    <xsd:enumeration value="Iraq"/>
                    <xsd:enumeration value="Ireland"/>
                    <xsd:enumeration value="Isle of Man"/>
                    <xsd:enumeration value="Israel"/>
                    <xsd:enumeration value="Italy"/>
                    <xsd:enumeration value="Ivory Coast"/>
                    <xsd:enumeration value="Jamaica"/>
                    <xsd:enumeration value="Japan"/>
                    <xsd:enumeration value="Jersey"/>
                    <xsd:enumeration value="Jordan"/>
                    <xsd:enumeration value="Kazakhstan"/>
                    <xsd:enumeration value="Kenya"/>
                    <xsd:enumeration value="Kiribati"/>
                    <xsd:enumeration value="Kosovo"/>
                    <xsd:enumeration value="Kuwait"/>
                    <xsd:enumeration value="Kyrgyzstan"/>
                    <xsd:enumeration value="Laos"/>
                    <xsd:enumeration value="Latvia"/>
                    <xsd:enumeration value="Lebanon"/>
                    <xsd:enumeration value="Lesotho"/>
                    <xsd:enumeration value="Liberia"/>
                    <xsd:enumeration value="Libya"/>
                    <xsd:enumeration value="Liechtenstein"/>
                    <xsd:enumeration value="Lithuania"/>
                    <xsd:enumeration value="Luxembourg"/>
                    <xsd:enumeration value="Madagascar"/>
                    <xsd:enumeration value="Madeira Islands"/>
                    <xsd:enumeration value="Malawi"/>
                    <xsd:enumeration value="Malaysia"/>
                    <xsd:enumeration value="Maldives"/>
                    <xsd:enumeration value="Mali"/>
                    <xsd:enumeration value="Malta"/>
                    <xsd:enumeration value="Marshall Islands"/>
                    <xsd:enumeration value="Martinique"/>
                    <xsd:enumeration value="Mauritania"/>
                    <xsd:enumeration value="Mauritius"/>
                    <xsd:enumeration value="Mayotte"/>
                    <xsd:enumeration value="Mexico"/>
                    <xsd:enumeration value="Micronesia"/>
                    <xsd:enumeration value="Moldova"/>
                    <xsd:enumeration value="Monaco"/>
                    <xsd:enumeration value="Mongolia"/>
                    <xsd:enumeration value="Montenegro"/>
                    <xsd:enumeration value="Montserrat"/>
                    <xsd:enumeration value="Morocco"/>
                    <xsd:enumeration value="Mozambique"/>
                    <xsd:enumeration value="Namibia"/>
                    <xsd:enumeration value="Nauru"/>
                    <xsd:enumeration value="Nepal"/>
                    <xsd:enumeration value="Netherlands"/>
                    <xsd:enumeration value="Nevis"/>
                    <xsd:enumeration value="New Caledonia"/>
                    <xsd:enumeration value="New Zealand"/>
                    <xsd:enumeration value="Nicaragua"/>
                    <xsd:enumeration value="Niger"/>
                    <xsd:enumeration value="Nigeria"/>
                    <xsd:enumeration value="Niue"/>
                    <xsd:enumeration value="Norfolk Island"/>
                    <xsd:enumeration value="North Korea"/>
                    <xsd:enumeration value="North Macedonia"/>
                    <xsd:enumeration value="Northern Mariana Islands"/>
                    <xsd:enumeration value="Norway"/>
                    <xsd:enumeration value="Oman"/>
                    <xsd:enumeration value="Pakistan"/>
                    <xsd:enumeration value="Palau"/>
                    <xsd:enumeration value="Palestine"/>
                    <xsd:enumeration value="Panama"/>
                    <xsd:enumeration value="Papua New Guinea"/>
                    <xsd:enumeration value="Paraguay"/>
                    <xsd:enumeration value="Peru"/>
                    <xsd:enumeration value="Philippines"/>
                    <xsd:enumeration value="Pitcairn Islands"/>
                    <xsd:enumeration value="Poland"/>
                    <xsd:enumeration value="Portugal"/>
                    <xsd:enumeration value="Puerto Rico"/>
                    <xsd:enumeration value="Qatar"/>
                    <xsd:enumeration value="Republic of Congo"/>
                    <xsd:enumeration value="Reunion"/>
                    <xsd:enumeration value="Romania"/>
                    <xsd:enumeration value="Russia"/>
                    <xsd:enumeration value="Rwanda"/>
                    <xsd:enumeration value="Saba"/>
                    <xsd:enumeration value="Saint Barthelemy"/>
                    <xsd:enumeration value="Saint Helena"/>
                    <xsd:enumeration value="Saint Kitts"/>
                    <xsd:enumeration value="Saint Lucia"/>
                    <xsd:enumeration value="Saint Martin"/>
                    <xsd:enumeration value="Saint Pierre and Miquelon"/>
                    <xsd:enumeration value="Saint Vincent"/>
                    <xsd:enumeration value="Samoa"/>
                    <xsd:enumeration value="San Marino"/>
                    <xsd:enumeration value="Sao Tome and Principe"/>
                    <xsd:enumeration value="Saudi Arabia"/>
                    <xsd:enumeration value="Senegal"/>
                    <xsd:enumeration value="Serbia"/>
                    <xsd:enumeration value="Seychelles"/>
                    <xsd:enumeration value="Siachen Glacier"/>
                    <xsd:enumeration value="Sierra Leone"/>
                    <xsd:enumeration value="Singapore"/>
                    <xsd:enumeration value="Sint Eustatius"/>
                    <xsd:enumeration value="Sint Maarten"/>
                    <xsd:enumeration value="Slovakia"/>
                    <xsd:enumeration value="Slovenia"/>
                    <xsd:enumeration value="Solomon Islands"/>
                    <xsd:enumeration value="Somalia"/>
                    <xsd:enumeration value="South Africa"/>
                    <xsd:enumeration value="South Georgia"/>
                    <xsd:enumeration value="South Korea"/>
                    <xsd:enumeration value="South Sudan"/>
                    <xsd:enumeration value="Spain"/>
                    <xsd:enumeration value="Sri Lanka"/>
                    <xsd:enumeration value="Sudan"/>
                    <xsd:enumeration value="Suriname"/>
                    <xsd:enumeration value="Sweden"/>
                    <xsd:enumeration value="Switzerland"/>
                    <xsd:enumeration value="Syria"/>
                    <xsd:enumeration value="Taiwan"/>
                    <xsd:enumeration value="Tajikistan"/>
                    <xsd:enumeration value="Tanzania"/>
                    <xsd:enumeration value="Thailand"/>
                    <xsd:enumeration value="Timor-Leste"/>
                    <xsd:enumeration value="Tobago"/>
                    <xsd:enumeration value="Togo"/>
                    <xsd:enumeration value="Tonga"/>
                    <xsd:enumeration value="Trinidad"/>
                    <xsd:enumeration value="Tunisia"/>
                    <xsd:enumeration value="Turkey"/>
                    <xsd:enumeration value="Turkmenistan"/>
                    <xsd:enumeration value="Turks and Caicos Islands"/>
                    <xsd:enumeration value="Uganda"/>
                    <xsd:enumeration value="Ukraine"/>
                    <xsd:enumeration value="United Arab Emirates"/>
                    <xsd:enumeration value="United Kingdom"/>
                    <xsd:enumeration value="Uruguay"/>
                    <xsd:enumeration value="Uzbekistan"/>
                    <xsd:enumeration value="Vanuatu"/>
                    <xsd:enumeration value="Venezuela"/>
                    <xsd:enumeration value="Vietnam"/>
                    <xsd:enumeration value="Virgin Islands"/>
                    <xsd:enumeration value="Western Sahara"/>
                    <xsd:enumeration value="Yemen"/>
                    <xsd:enumeration value="Zambia"/>
                    <xsd:enumeration value="Zimbabwe"/>
                  </xsd:restriction>
                </xsd:simpleType>
              </xsd:element>
            </xsd:sequence>
          </xsd:extension>
        </xsd:complexContent>
      </xsd:complexType>
    </xsd:element>
    <xsd:element name="Document_x002d_Type" ma:index="11" nillable="true" ma:displayName="Document Type" ma:description="Select the type of document. This will influence how where the document is visible on the KM website" ma:format="Dropdown" ma:internalName="Document_x002d_Type">
      <xsd:simpleType>
        <xsd:restriction base="dms:Choice">
          <xsd:enumeration value="Background Documents"/>
          <xsd:enumeration value="Curricula - Foreign Partner Training"/>
          <xsd:enumeration value="Guidance"/>
          <xsd:enumeration value="KM Documents"/>
          <xsd:enumeration value="Multimedia"/>
          <xsd:enumeration value="Other"/>
          <xsd:enumeration value="Paper"/>
          <xsd:enumeration value="Research"/>
          <xsd:enumeration value="Sample INL Documents"/>
          <xsd:enumeration value="Template"/>
          <xsd:enumeration value="Training Material - INL Internal"/>
        </xsd:restriction>
      </xsd:simpleType>
    </xsd:element>
    <xsd:element name="Topics" ma:index="12" nillable="true" ma:displayName="Topics" ma:description="Choose appropriate topics to help display this resource on the appropriate webpages. You may select more than one." ma:format="Dropdown" ma:internalName="Topic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rtificial Intelligence"/>
                    <xsd:enumeration value="Anticorruption"/>
                    <xsd:enumeration value="Budget &amp; Finance"/>
                    <xsd:enumeration value="Chinese Influence"/>
                    <xsd:enumeration value="Corrections"/>
                    <xsd:enumeration value="Counternarcotics"/>
                    <xsd:enumeration value="Design"/>
                    <xsd:enumeration value="Evaluation"/>
                    <xsd:enumeration value="Foreign Partner Training"/>
                    <xsd:enumeration value="Forensics"/>
                    <xsd:enumeration value="Justice"/>
                    <xsd:enumeration value="Law Enforcement"/>
                    <xsd:enumeration value="Monitoring &amp; Evaluation"/>
                    <xsd:enumeration value="Professional Development"/>
                    <xsd:enumeration value="Program Management"/>
                  </xsd:restriction>
                </xsd:simpleType>
              </xsd:element>
            </xsd:sequence>
          </xsd:extension>
        </xsd:complexContent>
      </xsd:complexType>
    </xsd:element>
    <xsd:element name="Owner" ma:index="13" nillable="true" ma:displayName="KM Division" ma:description="Which KM Division is responsible for keeping this document up to date? If it is a record that will never be updated, select &quot;record&quot; (i.e. KM Weekly)" ma:format="Dropdown" ma:internalName="Owner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TAD"/>
                    <xsd:enumeration value="DDL"/>
                    <xsd:enumeration value="CET"/>
                    <xsd:enumeration value="KM-Wide"/>
                  </xsd:restriction>
                </xsd:simpleType>
              </xsd:element>
            </xsd:sequence>
          </xsd:extension>
        </xsd:complexContent>
      </xsd:complexType>
    </xsd:element>
    <xsd:element name="Notes0" ma:index="14" nillable="true" ma:displayName="Notes" ma:internalName="Notes0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Access" ma:index="18" nillable="true" ma:displayName="Access" ma:description="Select &quot;INL&quot; for documents that should be restricted to INL audiences.  Mark &quot;Remove&quot; for documents that can be removed.  Other documents will be made available to all State Department Employees" ma:format="Dropdown" ma:internalName="Access">
      <xsd:simpleType>
        <xsd:restriction base="dms:Choice">
          <xsd:enumeration value="State"/>
          <xsd:enumeration value="INL"/>
          <xsd:enumeration value="Remove"/>
          <xsd:enumeration value="Follow-up Required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astReviewDate" ma:index="20" nillable="true" ma:displayName="Last Review Date" ma:default="2021-01-01T00:00:00Z" ma:description="Enter date when review is complete" ma:format="DateOnly" ma:internalName="LastReviewDate">
      <xsd:simpleType>
        <xsd:restriction base="dms:DateTime"/>
      </xsd:simpleType>
    </xsd:element>
    <xsd:element name="ReviewPeriod" ma:index="21" nillable="true" ma:displayName="Review Period" ma:decimals="0" ma:description="Number of months between periodic reviews" ma:format="Dropdown" ma:internalName="ReviewPeriod" ma:percentage="FALSE">
      <xsd:simpleType>
        <xsd:restriction base="dms:Number">
          <xsd:maxInclusive value="24"/>
          <xsd:minInclusive value="1"/>
        </xsd:restriction>
      </xsd:simpleType>
    </xsd:element>
    <xsd:element name="KMTeam" ma:index="23" nillable="true" ma:displayName="KM Team" ma:format="Dropdown" ma:internalName="KMTeam">
      <xsd:simpleType>
        <xsd:restriction base="dms:Choice">
          <xsd:enumeration value="DST"/>
          <xsd:enumeration value="ILEA"/>
          <xsd:enumeration value="SLPT"/>
          <xsd:enumeration value="TOP"/>
          <xsd:enumeration value="DG"/>
          <xsd:enumeration value="DME"/>
          <xsd:enumeration value="CJ"/>
          <xsd:enumeration value="CCT"/>
          <xsd:enumeration value="LE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0c4236b-c3ef-4727-9e6d-e99ea6badd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Sector" ma:index="31" nillable="true" ma:displayName="Sector" ma:format="Dropdown" ma:internalName="Sector">
      <xsd:simpleType>
        <xsd:restriction base="dms:Choice">
          <xsd:enumeration value="Corrections"/>
          <xsd:enumeration value="Counter-Narcotics"/>
          <xsd:enumeration value="Law Enforcement"/>
          <xsd:enumeration value="Justice"/>
          <xsd:enumeration value="Cross-Cutting"/>
          <xsd:enumeration value="Design, Monitoring &amp; Evaluation"/>
          <xsd:enumeration value="Foreign Partner Training"/>
          <xsd:enumeration value="Staff Training"/>
        </xsd:restriction>
      </xsd:simpleType>
    </xsd:element>
    <xsd:element name="GuidanceType" ma:index="32" nillable="true" ma:displayName="Guidance Type" ma:format="Dropdown" ma:internalName="Guidan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Sector Guide"/>
                    <xsd:enumeration value="Project Package"/>
                    <xsd:enumeration value="Evidence"/>
                    <xsd:enumeration value="Criminal Justice Reports"/>
                    <xsd:enumeration value="Chinese Foreign Assistance Reports"/>
                    <xsd:enumeration value="DME"/>
                    <xsd:enumeration value="Evaluation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Program1" ma:index="33" nillable="true" ma:displayName="Program" ma:format="Dropdown" ma:internalName="Program1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L (Non-KM)"/>
                    <xsd:enumeration value="External (non-KM Commissioned)"/>
                    <xsd:enumeration value="CliftonStrengths"/>
                    <xsd:enumeration value="CJEP"/>
                    <xsd:enumeration value="DevResults"/>
                    <xsd:enumeration value="Evaluation Library"/>
                    <xsd:enumeration value="ILEA"/>
                    <xsd:enumeration value="Interagency Liaisons"/>
                    <xsd:enumeration value="JUSTRAC"/>
                    <xsd:enumeration value="Library of Congress"/>
                    <xsd:enumeration value="ICITAP"/>
                    <xsd:enumeration value="ICJL"/>
                    <xsd:enumeration value="OPDAT"/>
                    <xsd:enumeration value="POST"/>
                    <xsd:enumeration value="Q12"/>
                    <xsd:enumeration value="SME Congress 2022"/>
                    <xsd:enumeration value="SME Network"/>
                    <xsd:enumeration value="SOAR"/>
                    <xsd:enumeration value="State and Local Partners"/>
                    <xsd:enumeration value="TMS (Training Management System)"/>
                  </xsd:restriction>
                </xsd:simpleType>
              </xsd:element>
            </xsd:sequence>
          </xsd:extension>
        </xsd:complexContent>
      </xsd:complexType>
    </xsd:element>
    <xsd:element name="ProjectPackage" ma:index="34" nillable="true" ma:displayName="Project Package" ma:format="Dropdown" ma:internalName="ProjectPack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urt Case Management System"/>
                    <xsd:enumeration value="Forensic Accreditation"/>
                    <xsd:enumeration value="K-9"/>
                    <xsd:enumeration value="Prisoner Classification"/>
                    <xsd:enumeration value="Data Management &amp; Crime Statistics"/>
                    <xsd:enumeration value="Internal Affairs Units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Year" ma:index="36" nillable="true" ma:displayName="Year" ma:description="Year of Publication" ma:format="Dropdown" ma:internalName="Ye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51551-c70f-45af-9646-fdf1e234641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ce0cc07-bd05-428c-8562-b5bbfb74c9a4}" ma:internalName="TaxCatchAll" ma:showField="CatchAllData" ma:web="d7151551-c70f-45af-9646-fdf1e23464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F3574-53C7-4D03-9D47-80C4AD61F30C}">
  <ds:schemaRefs>
    <ds:schemaRef ds:uri="http://schemas.microsoft.com/office/2006/metadata/properties"/>
    <ds:schemaRef ds:uri="b90e8d16-1326-4936-951d-e49359117440"/>
    <ds:schemaRef ds:uri="fa4edcb1-06d5-4489-9173-3edf2b15c1ff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80A2D8-B982-405D-BDBE-33F5446044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694A10-1F32-41CE-92B7-C40074F74431}"/>
</file>

<file path=customXml/itemProps4.xml><?xml version="1.0" encoding="utf-8"?>
<ds:datastoreItem xmlns:ds="http://schemas.openxmlformats.org/officeDocument/2006/customXml" ds:itemID="{E6A5EECD-7D27-4774-8CFA-E3A75150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1241</Words>
  <Characters>7080</Characters>
  <Application>Microsoft Office Word</Application>
  <DocSecurity>0</DocSecurity>
  <Lines>59</Lines>
  <Paragraphs>16</Paragraphs>
  <ScaleCrop>false</ScaleCrop>
  <Company>U.S. Department of State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Freedonia Borders Work Plan</dc:title>
  <dc:subject/>
  <dc:creator>Regina Zalewski</dc:creator>
  <cp:keywords/>
  <dc:description/>
  <cp:lastModifiedBy>Thompson, Rebecca R</cp:lastModifiedBy>
  <cp:revision>51</cp:revision>
  <cp:lastPrinted>2015-03-04T21:42:00Z</cp:lastPrinted>
  <dcterms:created xsi:type="dcterms:W3CDTF">2022-03-03T14:15:00Z</dcterms:created>
  <dcterms:modified xsi:type="dcterms:W3CDTF">2025-04-01T20:02:00Z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0x0101005D11B083C83AA844A320083FA0AAF02E</vt:lpwstr>
  </property>
  <property fmtid="{D5CDD505-2E9C-101B-9397-08002B2CF9AE}" pid="3" name="_dlc_DocIdItemGuid">
    <vt:lpwstr>9eeb7e70-23a4-421d-b1b3-52df6a4783e5</vt:lpwstr>
  </property>
  <property fmtid="{D5CDD505-2E9C-101B-9397-08002B2CF9AE}" pid="4" name="MSIP_Label_1665d9ee-429a-4d5f-97cc-cfb56e044a6e_Enabled">
    <vt:lpwstr>true</vt:lpwstr>
  </property>
  <property fmtid="{D5CDD505-2E9C-101B-9397-08002B2CF9AE}" pid="5" name="MSIP_Label_1665d9ee-429a-4d5f-97cc-cfb56e044a6e_SetDate">
    <vt:lpwstr>2022-02-24T12:52:15Z</vt:lpwstr>
  </property>
  <property fmtid="{D5CDD505-2E9C-101B-9397-08002B2CF9AE}" pid="6" name="MSIP_Label_1665d9ee-429a-4d5f-97cc-cfb56e044a6e_Method">
    <vt:lpwstr>Privileged</vt:lpwstr>
  </property>
  <property fmtid="{D5CDD505-2E9C-101B-9397-08002B2CF9AE}" pid="7" name="MSIP_Label_1665d9ee-429a-4d5f-97cc-cfb56e044a6e_Name">
    <vt:lpwstr>1665d9ee-429a-4d5f-97cc-cfb56e044a6e</vt:lpwstr>
  </property>
  <property fmtid="{D5CDD505-2E9C-101B-9397-08002B2CF9AE}" pid="8" name="MSIP_Label_1665d9ee-429a-4d5f-97cc-cfb56e044a6e_SiteId">
    <vt:lpwstr>66cf5074-5afe-48d1-a691-a12b2121f44b</vt:lpwstr>
  </property>
  <property fmtid="{D5CDD505-2E9C-101B-9397-08002B2CF9AE}" pid="9" name="MSIP_Label_1665d9ee-429a-4d5f-97cc-cfb56e044a6e_ActionId">
    <vt:lpwstr>77324ad2-89df-4296-abc7-d3d12fd0c8d6</vt:lpwstr>
  </property>
  <property fmtid="{D5CDD505-2E9C-101B-9397-08002B2CF9AE}" pid="10" name="MSIP_Label_1665d9ee-429a-4d5f-97cc-cfb56e044a6e_ContentBits">
    <vt:lpwstr>0</vt:lpwstr>
  </property>
  <property fmtid="{D5CDD505-2E9C-101B-9397-08002B2CF9AE}" pid="11" name="MediaServiceImageTags">
    <vt:lpwstr/>
  </property>
</Properties>
</file>